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黑体" w:hAnsi="黑体" w:eastAsia="黑体" w:cs="黑体"/>
        </w:rPr>
      </w:pPr>
      <w:r>
        <w:rPr>
          <w:rFonts w:hint="eastAsia" w:ascii="黑体" w:hAnsi="黑体" w:eastAsia="黑体" w:cs="黑体"/>
        </w:rPr>
        <w:t>附件1</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郑州商贸旅游职业学院</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2022年单独考试招生线上考试考生须知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rPr>
      </w:pPr>
      <w:r>
        <w:rPr>
          <w:rFonts w:hint="eastAsia" w:ascii="黑体" w:hAnsi="黑体" w:eastAsia="黑体" w:cs="黑体"/>
        </w:rPr>
        <w:t>一、考试时间安排</w:t>
      </w:r>
    </w:p>
    <w:tbl>
      <w:tblPr>
        <w:tblStyle w:val="5"/>
        <w:tblW w:w="8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31"/>
        <w:gridCol w:w="2366"/>
        <w:gridCol w:w="1191"/>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59"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任务</w:t>
            </w:r>
          </w:p>
        </w:tc>
        <w:tc>
          <w:tcPr>
            <w:tcW w:w="1931"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科目</w:t>
            </w:r>
          </w:p>
        </w:tc>
        <w:tc>
          <w:tcPr>
            <w:tcW w:w="2366"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考生类型</w:t>
            </w:r>
          </w:p>
        </w:tc>
        <w:tc>
          <w:tcPr>
            <w:tcW w:w="1191"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日期</w:t>
            </w:r>
          </w:p>
        </w:tc>
        <w:tc>
          <w:tcPr>
            <w:tcW w:w="242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59" w:type="dxa"/>
            <w:vMerge w:val="restart"/>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仿宋_GB2312" w:eastAsia="仿宋_GB2312"/>
                <w:b w:val="0"/>
                <w:bCs w:val="0"/>
                <w:sz w:val="24"/>
                <w:szCs w:val="24"/>
              </w:rPr>
            </w:pPr>
            <w:r>
              <w:rPr>
                <w:rFonts w:hint="eastAsia" w:ascii="仿宋_GB2312" w:eastAsia="仿宋_GB2312"/>
                <w:b w:val="0"/>
                <w:bCs w:val="0"/>
                <w:sz w:val="24"/>
                <w:szCs w:val="24"/>
              </w:rPr>
              <w:t>第</w:t>
            </w:r>
            <w:r>
              <w:rPr>
                <w:rFonts w:hint="eastAsia"/>
                <w:b w:val="0"/>
                <w:bCs w:val="0"/>
                <w:sz w:val="24"/>
                <w:szCs w:val="24"/>
                <w:lang w:val="en-US" w:eastAsia="zh-CN"/>
              </w:rPr>
              <w:t>1</w:t>
            </w:r>
            <w:r>
              <w:rPr>
                <w:rFonts w:hint="eastAsia" w:ascii="仿宋_GB2312" w:eastAsia="仿宋_GB2312"/>
                <w:b w:val="0"/>
                <w:bCs w:val="0"/>
                <w:sz w:val="24"/>
                <w:szCs w:val="24"/>
              </w:rPr>
              <w:t>次模拟</w:t>
            </w:r>
          </w:p>
          <w:p>
            <w:pPr>
              <w:keepNext w:val="0"/>
              <w:keepLines w:val="0"/>
              <w:pageBreakBefore w:val="0"/>
              <w:widowControl w:val="0"/>
              <w:kinsoku/>
              <w:wordWrap/>
              <w:overflowPunct/>
              <w:topLinePunct w:val="0"/>
              <w:autoSpaceDE/>
              <w:autoSpaceDN/>
              <w:bidi w:val="0"/>
              <w:adjustRightInd/>
              <w:snapToGrid w:val="0"/>
              <w:jc w:val="center"/>
              <w:textAlignment w:val="auto"/>
              <w:rPr>
                <w:rFonts w:ascii="仿宋_GB2312" w:eastAsia="仿宋_GB2312"/>
                <w:b w:val="0"/>
                <w:bCs w:val="0"/>
                <w:sz w:val="24"/>
                <w:szCs w:val="24"/>
              </w:rPr>
            </w:pPr>
            <w:r>
              <w:rPr>
                <w:rFonts w:hint="eastAsia" w:ascii="仿宋_GB2312" w:eastAsia="仿宋_GB2312"/>
                <w:b w:val="0"/>
                <w:bCs w:val="0"/>
                <w:sz w:val="24"/>
                <w:szCs w:val="24"/>
              </w:rPr>
              <w:t>考试</w:t>
            </w:r>
          </w:p>
        </w:tc>
        <w:tc>
          <w:tcPr>
            <w:tcW w:w="1931"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仿宋_GB2312" w:eastAsia="仿宋_GB2312"/>
                <w:b w:val="0"/>
                <w:bCs w:val="0"/>
                <w:sz w:val="24"/>
                <w:szCs w:val="24"/>
              </w:rPr>
            </w:pPr>
            <w:r>
              <w:rPr>
                <w:rFonts w:hint="eastAsia" w:ascii="仿宋_GB2312" w:eastAsia="仿宋_GB2312"/>
                <w:b w:val="0"/>
                <w:bCs w:val="0"/>
                <w:sz w:val="24"/>
                <w:szCs w:val="24"/>
              </w:rPr>
              <w:t>文化素质考试</w:t>
            </w:r>
          </w:p>
        </w:tc>
        <w:tc>
          <w:tcPr>
            <w:tcW w:w="2366"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eastAsia="仿宋_GB2312"/>
                <w:b w:val="0"/>
                <w:bCs w:val="0"/>
                <w:sz w:val="24"/>
                <w:szCs w:val="24"/>
                <w:lang w:val="en-US" w:eastAsia="zh-CN"/>
              </w:rPr>
            </w:pPr>
            <w:r>
              <w:rPr>
                <w:rFonts w:hint="eastAsia" w:ascii="仿宋_GB2312" w:eastAsia="仿宋_GB2312"/>
                <w:b w:val="0"/>
                <w:bCs w:val="0"/>
                <w:sz w:val="24"/>
                <w:szCs w:val="24"/>
                <w:lang w:val="en-US" w:eastAsia="zh-CN"/>
              </w:rPr>
              <w:t>普通高中考生、</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eastAsia="宋体"/>
                <w:b w:val="0"/>
                <w:bCs w:val="0"/>
                <w:sz w:val="24"/>
                <w:szCs w:val="24"/>
                <w:lang w:eastAsia="zh-CN"/>
              </w:rPr>
            </w:pPr>
            <w:r>
              <w:rPr>
                <w:rFonts w:hint="eastAsia" w:ascii="仿宋_GB2312" w:eastAsia="仿宋_GB2312"/>
                <w:b w:val="0"/>
                <w:bCs w:val="0"/>
                <w:sz w:val="24"/>
                <w:szCs w:val="24"/>
                <w:lang w:val="en-US" w:eastAsia="zh-CN"/>
              </w:rPr>
              <w:t>中职考生、社会考生</w:t>
            </w:r>
          </w:p>
        </w:tc>
        <w:tc>
          <w:tcPr>
            <w:tcW w:w="1191" w:type="dxa"/>
            <w:vMerge w:val="restart"/>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仿宋_GB2312" w:eastAsia="仿宋_GB2312"/>
                <w:b w:val="0"/>
                <w:bCs w:val="0"/>
                <w:sz w:val="24"/>
                <w:szCs w:val="24"/>
              </w:rPr>
            </w:pPr>
            <w:r>
              <w:rPr>
                <w:rFonts w:hint="eastAsia" w:ascii="仿宋_GB2312" w:eastAsia="仿宋_GB2312"/>
                <w:b w:val="0"/>
                <w:bCs w:val="0"/>
                <w:sz w:val="24"/>
                <w:szCs w:val="24"/>
              </w:rPr>
              <w:t>4月</w:t>
            </w:r>
            <w:r>
              <w:rPr>
                <w:rFonts w:hint="default" w:ascii="仿宋_GB2312" w:eastAsia="仿宋_GB2312"/>
                <w:b w:val="0"/>
                <w:bCs w:val="0"/>
                <w:sz w:val="24"/>
                <w:szCs w:val="24"/>
              </w:rPr>
              <w:t>14</w:t>
            </w:r>
            <w:r>
              <w:rPr>
                <w:rFonts w:hint="eastAsia" w:ascii="仿宋_GB2312" w:eastAsia="仿宋_GB2312"/>
                <w:b w:val="0"/>
                <w:bCs w:val="0"/>
                <w:sz w:val="24"/>
                <w:szCs w:val="24"/>
              </w:rPr>
              <w:t>日</w:t>
            </w:r>
          </w:p>
        </w:tc>
        <w:tc>
          <w:tcPr>
            <w:tcW w:w="242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仿宋_GB2312" w:eastAsia="仿宋_GB2312"/>
                <w:b w:val="0"/>
                <w:bCs w:val="0"/>
                <w:sz w:val="24"/>
                <w:szCs w:val="24"/>
              </w:rPr>
            </w:pPr>
            <w:r>
              <w:rPr>
                <w:rFonts w:hint="eastAsia" w:ascii="仿宋_GB2312" w:eastAsia="仿宋_GB2312"/>
                <w:b w:val="0"/>
                <w:bCs w:val="0"/>
                <w:sz w:val="24"/>
                <w:szCs w:val="24"/>
              </w:rPr>
              <w:t>候考：</w:t>
            </w:r>
            <w:r>
              <w:rPr>
                <w:rFonts w:hint="default" w:ascii="仿宋_GB2312" w:eastAsia="仿宋_GB2312"/>
                <w:b w:val="0"/>
                <w:bCs w:val="0"/>
                <w:sz w:val="24"/>
                <w:szCs w:val="24"/>
              </w:rPr>
              <w:t>13</w:t>
            </w:r>
            <w:r>
              <w:rPr>
                <w:rFonts w:hint="eastAsia" w:ascii="仿宋_GB2312" w:eastAsia="仿宋_GB2312"/>
                <w:b w:val="0"/>
                <w:bCs w:val="0"/>
                <w:sz w:val="24"/>
                <w:szCs w:val="24"/>
                <w:lang w:val="en-US" w:eastAsia="zh-Hans"/>
              </w:rPr>
              <w:t>:</w:t>
            </w:r>
            <w:r>
              <w:rPr>
                <w:rFonts w:hint="default" w:ascii="仿宋_GB2312" w:eastAsia="仿宋_GB2312"/>
                <w:b w:val="0"/>
                <w:bCs w:val="0"/>
                <w:sz w:val="24"/>
                <w:szCs w:val="24"/>
                <w:lang w:eastAsia="zh-Hans"/>
              </w:rPr>
              <w:t>45</w:t>
            </w:r>
            <w:r>
              <w:rPr>
                <w:rFonts w:hint="eastAsia"/>
                <w:b w:val="0"/>
                <w:bCs w:val="0"/>
                <w:sz w:val="24"/>
                <w:szCs w:val="24"/>
                <w:lang w:eastAsia="zh-CN"/>
              </w:rPr>
              <w:t>—</w:t>
            </w:r>
            <w:r>
              <w:rPr>
                <w:rFonts w:hint="default" w:ascii="仿宋_GB2312" w:eastAsia="仿宋_GB2312"/>
                <w:b w:val="0"/>
                <w:bCs w:val="0"/>
                <w:sz w:val="24"/>
                <w:szCs w:val="24"/>
              </w:rPr>
              <w:t>14</w:t>
            </w:r>
            <w:r>
              <w:rPr>
                <w:rFonts w:hint="eastAsia" w:ascii="仿宋_GB2312" w:eastAsia="仿宋_GB2312"/>
                <w:b w:val="0"/>
                <w:bCs w:val="0"/>
                <w:sz w:val="24"/>
                <w:szCs w:val="24"/>
              </w:rPr>
              <w:t>:</w:t>
            </w:r>
            <w:r>
              <w:rPr>
                <w:rFonts w:hint="default" w:ascii="仿宋_GB2312" w:eastAsia="仿宋_GB2312"/>
                <w:b w:val="0"/>
                <w:bCs w:val="0"/>
                <w:sz w:val="24"/>
                <w:szCs w:val="24"/>
              </w:rPr>
              <w:t>00</w:t>
            </w:r>
          </w:p>
          <w:p>
            <w:pPr>
              <w:keepNext w:val="0"/>
              <w:keepLines w:val="0"/>
              <w:pageBreakBefore w:val="0"/>
              <w:widowControl w:val="0"/>
              <w:kinsoku/>
              <w:wordWrap/>
              <w:overflowPunct/>
              <w:topLinePunct w:val="0"/>
              <w:autoSpaceDE/>
              <w:autoSpaceDN/>
              <w:bidi w:val="0"/>
              <w:adjustRightInd/>
              <w:snapToGrid w:val="0"/>
              <w:jc w:val="center"/>
              <w:textAlignment w:val="auto"/>
              <w:rPr>
                <w:rFonts w:ascii="仿宋_GB2312" w:eastAsia="仿宋_GB2312"/>
                <w:b w:val="0"/>
                <w:bCs w:val="0"/>
                <w:sz w:val="24"/>
                <w:szCs w:val="24"/>
              </w:rPr>
            </w:pPr>
            <w:r>
              <w:rPr>
                <w:rFonts w:hint="eastAsia" w:ascii="仿宋_GB2312" w:eastAsia="仿宋_GB2312"/>
                <w:b w:val="0"/>
                <w:bCs w:val="0"/>
                <w:sz w:val="24"/>
                <w:szCs w:val="24"/>
              </w:rPr>
              <w:t>考试：</w:t>
            </w:r>
            <w:r>
              <w:rPr>
                <w:rFonts w:hint="default" w:ascii="仿宋_GB2312" w:eastAsia="仿宋_GB2312"/>
                <w:b w:val="0"/>
                <w:bCs w:val="0"/>
                <w:sz w:val="24"/>
                <w:szCs w:val="24"/>
              </w:rPr>
              <w:t>14</w:t>
            </w:r>
            <w:r>
              <w:rPr>
                <w:rFonts w:hint="eastAsia" w:ascii="仿宋_GB2312" w:eastAsia="仿宋_GB2312"/>
                <w:b w:val="0"/>
                <w:bCs w:val="0"/>
                <w:sz w:val="24"/>
                <w:szCs w:val="24"/>
              </w:rPr>
              <w:t>:</w:t>
            </w:r>
            <w:r>
              <w:rPr>
                <w:rFonts w:hint="default" w:ascii="仿宋_GB2312" w:eastAsia="仿宋_GB2312"/>
                <w:b w:val="0"/>
                <w:bCs w:val="0"/>
                <w:sz w:val="24"/>
                <w:szCs w:val="24"/>
              </w:rPr>
              <w:t>00</w:t>
            </w:r>
            <w:r>
              <w:rPr>
                <w:rFonts w:hint="eastAsia"/>
                <w:b w:val="0"/>
                <w:bCs w:val="0"/>
                <w:sz w:val="24"/>
                <w:szCs w:val="24"/>
                <w:lang w:eastAsia="zh-CN"/>
              </w:rPr>
              <w:t>—</w:t>
            </w:r>
            <w:r>
              <w:rPr>
                <w:rFonts w:hint="eastAsia" w:ascii="仿宋_GB2312" w:eastAsia="仿宋_GB2312"/>
                <w:b w:val="0"/>
                <w:bCs w:val="0"/>
                <w:sz w:val="24"/>
                <w:szCs w:val="24"/>
              </w:rPr>
              <w:t>1</w:t>
            </w:r>
            <w:r>
              <w:rPr>
                <w:rFonts w:hint="default" w:ascii="仿宋_GB2312" w:eastAsia="仿宋_GB2312"/>
                <w:b w:val="0"/>
                <w:bCs w:val="0"/>
                <w:sz w:val="24"/>
                <w:szCs w:val="24"/>
              </w:rPr>
              <w:t>5</w:t>
            </w:r>
            <w:r>
              <w:rPr>
                <w:rFonts w:hint="eastAsia" w:ascii="仿宋_GB2312" w:eastAsia="仿宋_GB2312"/>
                <w:b w:val="0"/>
                <w:bCs w:val="0"/>
                <w:sz w:val="24"/>
                <w:szCs w:val="24"/>
              </w:rPr>
              <w:t>:</w:t>
            </w:r>
            <w:r>
              <w:rPr>
                <w:rFonts w:hint="default" w:ascii="仿宋_GB2312" w:eastAsia="仿宋_GB2312"/>
                <w:b w:val="0"/>
                <w:bCs w:val="0"/>
                <w:sz w:val="24"/>
                <w:szCs w:val="24"/>
              </w:rPr>
              <w:t>0</w:t>
            </w:r>
            <w:r>
              <w:rPr>
                <w:rFonts w:hint="eastAsia" w:ascii="仿宋_GB2312" w:eastAsia="仿宋_GB2312"/>
                <w:b w:val="0"/>
                <w:bCs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59"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仿宋_GB2312" w:eastAsia="仿宋_GB2312"/>
                <w:b w:val="0"/>
                <w:bCs w:val="0"/>
                <w:sz w:val="24"/>
                <w:szCs w:val="24"/>
              </w:rPr>
            </w:pPr>
          </w:p>
        </w:tc>
        <w:tc>
          <w:tcPr>
            <w:tcW w:w="1931"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仿宋_GB2312" w:eastAsia="仿宋_GB2312"/>
                <w:b w:val="0"/>
                <w:bCs w:val="0"/>
                <w:sz w:val="24"/>
                <w:szCs w:val="24"/>
              </w:rPr>
            </w:pPr>
            <w:r>
              <w:rPr>
                <w:rFonts w:hint="eastAsia" w:ascii="仿宋_GB2312" w:eastAsia="仿宋_GB2312"/>
                <w:b w:val="0"/>
                <w:bCs w:val="0"/>
                <w:sz w:val="24"/>
                <w:szCs w:val="24"/>
              </w:rPr>
              <w:t>职业适应性测试</w:t>
            </w:r>
          </w:p>
        </w:tc>
        <w:tc>
          <w:tcPr>
            <w:tcW w:w="2366"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eastAsia="仿宋_GB2312"/>
                <w:b w:val="0"/>
                <w:bCs w:val="0"/>
                <w:sz w:val="24"/>
                <w:szCs w:val="24"/>
                <w:lang w:val="en-US" w:eastAsia="zh-CN"/>
              </w:rPr>
            </w:pPr>
            <w:r>
              <w:rPr>
                <w:rFonts w:hint="eastAsia" w:ascii="仿宋_GB2312" w:eastAsia="仿宋_GB2312"/>
                <w:b w:val="0"/>
                <w:bCs w:val="0"/>
                <w:sz w:val="24"/>
                <w:szCs w:val="24"/>
                <w:lang w:val="en-US" w:eastAsia="zh-CN"/>
              </w:rPr>
              <w:t>普通高中考生、</w:t>
            </w:r>
          </w:p>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仿宋_GB2312" w:eastAsia="仿宋_GB2312"/>
                <w:b w:val="0"/>
                <w:bCs w:val="0"/>
                <w:sz w:val="24"/>
                <w:szCs w:val="24"/>
                <w:lang w:val="en-US" w:eastAsia="zh-CN"/>
              </w:rPr>
            </w:pPr>
            <w:r>
              <w:rPr>
                <w:rFonts w:hint="eastAsia" w:ascii="仿宋_GB2312" w:eastAsia="仿宋_GB2312"/>
                <w:b w:val="0"/>
                <w:bCs w:val="0"/>
                <w:sz w:val="24"/>
                <w:szCs w:val="24"/>
                <w:lang w:val="en-US" w:eastAsia="zh-CN"/>
              </w:rPr>
              <w:t>退役军人</w:t>
            </w:r>
          </w:p>
        </w:tc>
        <w:tc>
          <w:tcPr>
            <w:tcW w:w="1191" w:type="dxa"/>
            <w:vMerge w:val="continue"/>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仿宋_GB2312" w:eastAsia="仿宋_GB2312"/>
                <w:b w:val="0"/>
                <w:bCs w:val="0"/>
                <w:sz w:val="24"/>
                <w:szCs w:val="24"/>
              </w:rPr>
            </w:pPr>
          </w:p>
        </w:tc>
        <w:tc>
          <w:tcPr>
            <w:tcW w:w="242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仿宋_GB2312" w:eastAsia="仿宋_GB2312"/>
                <w:b w:val="0"/>
                <w:bCs w:val="0"/>
                <w:sz w:val="24"/>
                <w:szCs w:val="24"/>
              </w:rPr>
            </w:pPr>
            <w:r>
              <w:rPr>
                <w:rFonts w:hint="eastAsia" w:ascii="仿宋_GB2312" w:eastAsia="仿宋_GB2312"/>
                <w:b w:val="0"/>
                <w:bCs w:val="0"/>
                <w:sz w:val="24"/>
                <w:szCs w:val="24"/>
              </w:rPr>
              <w:t>候考：1</w:t>
            </w:r>
            <w:r>
              <w:rPr>
                <w:rFonts w:hint="default" w:ascii="仿宋_GB2312" w:eastAsia="仿宋_GB2312"/>
                <w:b w:val="0"/>
                <w:bCs w:val="0"/>
                <w:sz w:val="24"/>
                <w:szCs w:val="24"/>
              </w:rPr>
              <w:t>5</w:t>
            </w:r>
            <w:r>
              <w:rPr>
                <w:rFonts w:hint="eastAsia" w:ascii="仿宋_GB2312" w:eastAsia="仿宋_GB2312"/>
                <w:b w:val="0"/>
                <w:bCs w:val="0"/>
                <w:sz w:val="24"/>
                <w:szCs w:val="24"/>
              </w:rPr>
              <w:t>:</w:t>
            </w:r>
            <w:r>
              <w:rPr>
                <w:rFonts w:hint="default" w:ascii="仿宋_GB2312" w:eastAsia="仿宋_GB2312"/>
                <w:b w:val="0"/>
                <w:bCs w:val="0"/>
                <w:sz w:val="24"/>
                <w:szCs w:val="24"/>
              </w:rPr>
              <w:t>15</w:t>
            </w:r>
            <w:r>
              <w:rPr>
                <w:rFonts w:hint="eastAsia"/>
                <w:b w:val="0"/>
                <w:bCs w:val="0"/>
                <w:sz w:val="24"/>
                <w:szCs w:val="24"/>
                <w:lang w:eastAsia="zh-CN"/>
              </w:rPr>
              <w:t>—</w:t>
            </w:r>
            <w:r>
              <w:rPr>
                <w:rFonts w:hint="eastAsia" w:ascii="仿宋_GB2312" w:eastAsia="仿宋_GB2312"/>
                <w:b w:val="0"/>
                <w:bCs w:val="0"/>
                <w:sz w:val="24"/>
                <w:szCs w:val="24"/>
              </w:rPr>
              <w:t>1</w:t>
            </w:r>
            <w:r>
              <w:rPr>
                <w:rFonts w:hint="default" w:ascii="仿宋_GB2312" w:eastAsia="仿宋_GB2312"/>
                <w:b w:val="0"/>
                <w:bCs w:val="0"/>
                <w:sz w:val="24"/>
                <w:szCs w:val="24"/>
              </w:rPr>
              <w:t>5</w:t>
            </w:r>
            <w:r>
              <w:rPr>
                <w:rFonts w:hint="eastAsia" w:ascii="仿宋_GB2312" w:eastAsia="仿宋_GB2312"/>
                <w:b w:val="0"/>
                <w:bCs w:val="0"/>
                <w:sz w:val="24"/>
                <w:szCs w:val="24"/>
              </w:rPr>
              <w:t>:</w:t>
            </w:r>
            <w:r>
              <w:rPr>
                <w:rFonts w:hint="default" w:ascii="仿宋_GB2312" w:eastAsia="仿宋_GB2312"/>
                <w:b w:val="0"/>
                <w:bCs w:val="0"/>
                <w:sz w:val="24"/>
                <w:szCs w:val="24"/>
              </w:rPr>
              <w:t>30</w:t>
            </w:r>
          </w:p>
          <w:p>
            <w:pPr>
              <w:keepNext w:val="0"/>
              <w:keepLines w:val="0"/>
              <w:pageBreakBefore w:val="0"/>
              <w:widowControl w:val="0"/>
              <w:kinsoku/>
              <w:wordWrap/>
              <w:overflowPunct/>
              <w:topLinePunct w:val="0"/>
              <w:autoSpaceDE/>
              <w:autoSpaceDN/>
              <w:bidi w:val="0"/>
              <w:adjustRightInd/>
              <w:snapToGrid w:val="0"/>
              <w:jc w:val="center"/>
              <w:textAlignment w:val="auto"/>
              <w:rPr>
                <w:rFonts w:ascii="仿宋_GB2312" w:eastAsia="仿宋_GB2312"/>
                <w:b w:val="0"/>
                <w:bCs w:val="0"/>
                <w:sz w:val="24"/>
                <w:szCs w:val="24"/>
              </w:rPr>
            </w:pPr>
            <w:r>
              <w:rPr>
                <w:rFonts w:hint="eastAsia" w:ascii="仿宋_GB2312" w:eastAsia="仿宋_GB2312"/>
                <w:b w:val="0"/>
                <w:bCs w:val="0"/>
                <w:sz w:val="24"/>
                <w:szCs w:val="24"/>
              </w:rPr>
              <w:t>考试：1</w:t>
            </w:r>
            <w:r>
              <w:rPr>
                <w:rFonts w:hint="default" w:ascii="仿宋_GB2312" w:eastAsia="仿宋_GB2312"/>
                <w:b w:val="0"/>
                <w:bCs w:val="0"/>
                <w:sz w:val="24"/>
                <w:szCs w:val="24"/>
              </w:rPr>
              <w:t>5</w:t>
            </w:r>
            <w:r>
              <w:rPr>
                <w:rFonts w:hint="eastAsia" w:ascii="仿宋_GB2312" w:eastAsia="仿宋_GB2312"/>
                <w:b w:val="0"/>
                <w:bCs w:val="0"/>
                <w:sz w:val="24"/>
                <w:szCs w:val="24"/>
              </w:rPr>
              <w:t>:</w:t>
            </w:r>
            <w:r>
              <w:rPr>
                <w:rFonts w:hint="default" w:ascii="仿宋_GB2312" w:eastAsia="仿宋_GB2312"/>
                <w:b w:val="0"/>
                <w:bCs w:val="0"/>
                <w:sz w:val="24"/>
                <w:szCs w:val="24"/>
              </w:rPr>
              <w:t>30</w:t>
            </w:r>
            <w:r>
              <w:rPr>
                <w:rFonts w:hint="eastAsia"/>
                <w:b w:val="0"/>
                <w:bCs w:val="0"/>
                <w:sz w:val="24"/>
                <w:szCs w:val="24"/>
                <w:lang w:eastAsia="zh-CN"/>
              </w:rPr>
              <w:t>—</w:t>
            </w:r>
            <w:r>
              <w:rPr>
                <w:rFonts w:hint="eastAsia" w:ascii="仿宋_GB2312" w:eastAsia="仿宋_GB2312"/>
                <w:b w:val="0"/>
                <w:bCs w:val="0"/>
                <w:sz w:val="24"/>
                <w:szCs w:val="24"/>
              </w:rPr>
              <w:t>1</w:t>
            </w:r>
            <w:r>
              <w:rPr>
                <w:rFonts w:hint="default" w:ascii="仿宋_GB2312" w:eastAsia="仿宋_GB2312"/>
                <w:b w:val="0"/>
                <w:bCs w:val="0"/>
                <w:sz w:val="24"/>
                <w:szCs w:val="24"/>
              </w:rPr>
              <w:t>6</w:t>
            </w:r>
            <w:r>
              <w:rPr>
                <w:rFonts w:hint="eastAsia" w:ascii="仿宋_GB2312" w:eastAsia="仿宋_GB2312"/>
                <w:b w:val="0"/>
                <w:bCs w:val="0"/>
                <w:sz w:val="24"/>
                <w:szCs w:val="24"/>
              </w:rPr>
              <w:t>:</w:t>
            </w:r>
            <w:r>
              <w:rPr>
                <w:rFonts w:hint="default" w:ascii="仿宋_GB2312" w:eastAsia="仿宋_GB2312"/>
                <w:b w:val="0"/>
                <w:bCs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59"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仿宋_GB2312" w:eastAsia="仿宋_GB2312"/>
                <w:b w:val="0"/>
                <w:bCs w:val="0"/>
                <w:sz w:val="24"/>
                <w:szCs w:val="24"/>
              </w:rPr>
            </w:pPr>
          </w:p>
        </w:tc>
        <w:tc>
          <w:tcPr>
            <w:tcW w:w="1931"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仿宋_GB2312" w:eastAsia="仿宋_GB2312"/>
                <w:b w:val="0"/>
                <w:bCs w:val="0"/>
                <w:sz w:val="24"/>
                <w:szCs w:val="24"/>
              </w:rPr>
            </w:pPr>
            <w:r>
              <w:rPr>
                <w:rFonts w:hint="eastAsia" w:ascii="仿宋_GB2312" w:eastAsia="仿宋_GB2312"/>
                <w:b w:val="0"/>
                <w:bCs w:val="0"/>
                <w:sz w:val="24"/>
                <w:szCs w:val="24"/>
              </w:rPr>
              <w:t>职业技能测试</w:t>
            </w:r>
          </w:p>
        </w:tc>
        <w:tc>
          <w:tcPr>
            <w:tcW w:w="2366"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eastAsia="宋体"/>
                <w:b w:val="0"/>
                <w:bCs w:val="0"/>
                <w:sz w:val="24"/>
                <w:szCs w:val="24"/>
                <w:lang w:eastAsia="zh-CN"/>
              </w:rPr>
            </w:pPr>
            <w:r>
              <w:rPr>
                <w:rFonts w:hint="eastAsia" w:ascii="仿宋_GB2312" w:eastAsia="仿宋_GB2312"/>
                <w:b w:val="0"/>
                <w:bCs w:val="0"/>
                <w:sz w:val="24"/>
                <w:szCs w:val="24"/>
                <w:lang w:val="en-US" w:eastAsia="zh-CN"/>
              </w:rPr>
              <w:t>中职考生、社会考生</w:t>
            </w:r>
          </w:p>
        </w:tc>
        <w:tc>
          <w:tcPr>
            <w:tcW w:w="1191" w:type="dxa"/>
            <w:vMerge w:val="continue"/>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仿宋_GB2312" w:eastAsia="仿宋_GB2312"/>
                <w:b w:val="0"/>
                <w:bCs w:val="0"/>
                <w:sz w:val="24"/>
                <w:szCs w:val="24"/>
              </w:rPr>
            </w:pPr>
          </w:p>
        </w:tc>
        <w:tc>
          <w:tcPr>
            <w:tcW w:w="242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仿宋_GB2312" w:eastAsia="仿宋_GB2312"/>
                <w:b w:val="0"/>
                <w:bCs w:val="0"/>
                <w:sz w:val="24"/>
                <w:szCs w:val="24"/>
              </w:rPr>
            </w:pPr>
            <w:r>
              <w:rPr>
                <w:rFonts w:hint="eastAsia" w:ascii="仿宋_GB2312" w:eastAsia="仿宋_GB2312"/>
                <w:b w:val="0"/>
                <w:bCs w:val="0"/>
                <w:sz w:val="24"/>
                <w:szCs w:val="24"/>
              </w:rPr>
              <w:t>候考：1</w:t>
            </w:r>
            <w:r>
              <w:rPr>
                <w:rFonts w:hint="default" w:ascii="仿宋_GB2312" w:eastAsia="仿宋_GB2312"/>
                <w:b w:val="0"/>
                <w:bCs w:val="0"/>
                <w:sz w:val="24"/>
                <w:szCs w:val="24"/>
              </w:rPr>
              <w:t>5</w:t>
            </w:r>
            <w:r>
              <w:rPr>
                <w:rFonts w:hint="eastAsia" w:ascii="仿宋_GB2312" w:eastAsia="仿宋_GB2312"/>
                <w:b w:val="0"/>
                <w:bCs w:val="0"/>
                <w:sz w:val="24"/>
                <w:szCs w:val="24"/>
              </w:rPr>
              <w:t>:</w:t>
            </w:r>
            <w:r>
              <w:rPr>
                <w:rFonts w:hint="default" w:ascii="仿宋_GB2312" w:eastAsia="仿宋_GB2312"/>
                <w:b w:val="0"/>
                <w:bCs w:val="0"/>
                <w:sz w:val="24"/>
                <w:szCs w:val="24"/>
              </w:rPr>
              <w:t>15</w:t>
            </w:r>
            <w:r>
              <w:rPr>
                <w:rFonts w:hint="eastAsia"/>
                <w:b w:val="0"/>
                <w:bCs w:val="0"/>
                <w:sz w:val="24"/>
                <w:szCs w:val="24"/>
                <w:lang w:eastAsia="zh-CN"/>
              </w:rPr>
              <w:t>—</w:t>
            </w:r>
            <w:r>
              <w:rPr>
                <w:rFonts w:hint="eastAsia" w:ascii="仿宋_GB2312" w:eastAsia="仿宋_GB2312"/>
                <w:b w:val="0"/>
                <w:bCs w:val="0"/>
                <w:sz w:val="24"/>
                <w:szCs w:val="24"/>
              </w:rPr>
              <w:t>1</w:t>
            </w:r>
            <w:r>
              <w:rPr>
                <w:rFonts w:hint="default" w:ascii="仿宋_GB2312" w:eastAsia="仿宋_GB2312"/>
                <w:b w:val="0"/>
                <w:bCs w:val="0"/>
                <w:sz w:val="24"/>
                <w:szCs w:val="24"/>
              </w:rPr>
              <w:t>5</w:t>
            </w:r>
            <w:r>
              <w:rPr>
                <w:rFonts w:hint="eastAsia" w:ascii="仿宋_GB2312" w:eastAsia="仿宋_GB2312"/>
                <w:b w:val="0"/>
                <w:bCs w:val="0"/>
                <w:sz w:val="24"/>
                <w:szCs w:val="24"/>
              </w:rPr>
              <w:t>:</w:t>
            </w:r>
            <w:r>
              <w:rPr>
                <w:rFonts w:hint="default" w:ascii="仿宋_GB2312" w:eastAsia="仿宋_GB2312"/>
                <w:b w:val="0"/>
                <w:bCs w:val="0"/>
                <w:sz w:val="24"/>
                <w:szCs w:val="24"/>
              </w:rPr>
              <w:t>30</w:t>
            </w:r>
          </w:p>
          <w:p>
            <w:pPr>
              <w:keepNext w:val="0"/>
              <w:keepLines w:val="0"/>
              <w:pageBreakBefore w:val="0"/>
              <w:widowControl w:val="0"/>
              <w:kinsoku/>
              <w:wordWrap/>
              <w:overflowPunct/>
              <w:topLinePunct w:val="0"/>
              <w:autoSpaceDE/>
              <w:autoSpaceDN/>
              <w:bidi w:val="0"/>
              <w:adjustRightInd/>
              <w:snapToGrid w:val="0"/>
              <w:jc w:val="center"/>
              <w:textAlignment w:val="auto"/>
              <w:rPr>
                <w:rFonts w:ascii="仿宋_GB2312" w:eastAsia="仿宋_GB2312"/>
                <w:b w:val="0"/>
                <w:bCs w:val="0"/>
                <w:sz w:val="24"/>
                <w:szCs w:val="24"/>
              </w:rPr>
            </w:pPr>
            <w:r>
              <w:rPr>
                <w:rFonts w:hint="eastAsia" w:ascii="仿宋_GB2312" w:eastAsia="仿宋_GB2312"/>
                <w:b w:val="0"/>
                <w:bCs w:val="0"/>
                <w:sz w:val="24"/>
                <w:szCs w:val="24"/>
              </w:rPr>
              <w:t>考试：1</w:t>
            </w:r>
            <w:r>
              <w:rPr>
                <w:rFonts w:hint="default" w:ascii="仿宋_GB2312" w:eastAsia="仿宋_GB2312"/>
                <w:b w:val="0"/>
                <w:bCs w:val="0"/>
                <w:sz w:val="24"/>
                <w:szCs w:val="24"/>
              </w:rPr>
              <w:t>5</w:t>
            </w:r>
            <w:r>
              <w:rPr>
                <w:rFonts w:hint="eastAsia" w:ascii="仿宋_GB2312" w:eastAsia="仿宋_GB2312"/>
                <w:b w:val="0"/>
                <w:bCs w:val="0"/>
                <w:sz w:val="24"/>
                <w:szCs w:val="24"/>
              </w:rPr>
              <w:t>:</w:t>
            </w:r>
            <w:r>
              <w:rPr>
                <w:rFonts w:hint="default" w:ascii="仿宋_GB2312" w:eastAsia="仿宋_GB2312"/>
                <w:b w:val="0"/>
                <w:bCs w:val="0"/>
                <w:sz w:val="24"/>
                <w:szCs w:val="24"/>
              </w:rPr>
              <w:t>30</w:t>
            </w:r>
            <w:r>
              <w:rPr>
                <w:rFonts w:hint="eastAsia"/>
                <w:b w:val="0"/>
                <w:bCs w:val="0"/>
                <w:sz w:val="24"/>
                <w:szCs w:val="24"/>
                <w:lang w:eastAsia="zh-CN"/>
              </w:rPr>
              <w:t>—</w:t>
            </w:r>
            <w:r>
              <w:rPr>
                <w:rFonts w:hint="eastAsia" w:ascii="仿宋_GB2312" w:eastAsia="仿宋_GB2312"/>
                <w:b w:val="0"/>
                <w:bCs w:val="0"/>
                <w:sz w:val="24"/>
                <w:szCs w:val="24"/>
              </w:rPr>
              <w:t>1</w:t>
            </w:r>
            <w:r>
              <w:rPr>
                <w:rFonts w:hint="default" w:ascii="仿宋_GB2312" w:eastAsia="仿宋_GB2312"/>
                <w:b w:val="0"/>
                <w:bCs w:val="0"/>
                <w:sz w:val="24"/>
                <w:szCs w:val="24"/>
              </w:rPr>
              <w:t>6</w:t>
            </w:r>
            <w:r>
              <w:rPr>
                <w:rFonts w:hint="eastAsia" w:ascii="仿宋_GB2312" w:eastAsia="仿宋_GB2312"/>
                <w:b w:val="0"/>
                <w:bCs w:val="0"/>
                <w:sz w:val="24"/>
                <w:szCs w:val="24"/>
              </w:rPr>
              <w:t>:</w:t>
            </w:r>
            <w:r>
              <w:rPr>
                <w:rFonts w:hint="default" w:ascii="仿宋_GB2312" w:eastAsia="仿宋_GB2312"/>
                <w:b w:val="0"/>
                <w:bCs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59" w:type="dxa"/>
            <w:vMerge w:val="restart"/>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仿宋_GB2312" w:eastAsia="仿宋_GB2312"/>
                <w:b w:val="0"/>
                <w:bCs w:val="0"/>
                <w:sz w:val="24"/>
                <w:szCs w:val="24"/>
              </w:rPr>
            </w:pPr>
            <w:r>
              <w:rPr>
                <w:rFonts w:hint="eastAsia" w:ascii="仿宋_GB2312" w:eastAsia="仿宋_GB2312"/>
                <w:b w:val="0"/>
                <w:bCs w:val="0"/>
                <w:sz w:val="24"/>
                <w:szCs w:val="24"/>
              </w:rPr>
              <w:t>第</w:t>
            </w:r>
            <w:r>
              <w:rPr>
                <w:rFonts w:hint="eastAsia"/>
                <w:b w:val="0"/>
                <w:bCs w:val="0"/>
                <w:sz w:val="24"/>
                <w:szCs w:val="24"/>
                <w:lang w:val="en-US" w:eastAsia="zh-CN"/>
              </w:rPr>
              <w:t>2</w:t>
            </w:r>
            <w:r>
              <w:rPr>
                <w:rFonts w:hint="eastAsia" w:ascii="仿宋_GB2312" w:eastAsia="仿宋_GB2312"/>
                <w:b w:val="0"/>
                <w:bCs w:val="0"/>
                <w:sz w:val="24"/>
                <w:szCs w:val="24"/>
              </w:rPr>
              <w:t>次模拟</w:t>
            </w:r>
          </w:p>
          <w:p>
            <w:pPr>
              <w:keepNext w:val="0"/>
              <w:keepLines w:val="0"/>
              <w:pageBreakBefore w:val="0"/>
              <w:widowControl w:val="0"/>
              <w:kinsoku/>
              <w:wordWrap/>
              <w:overflowPunct/>
              <w:topLinePunct w:val="0"/>
              <w:autoSpaceDE/>
              <w:autoSpaceDN/>
              <w:bidi w:val="0"/>
              <w:adjustRightInd/>
              <w:snapToGrid w:val="0"/>
              <w:jc w:val="center"/>
              <w:textAlignment w:val="auto"/>
              <w:rPr>
                <w:rFonts w:ascii="仿宋_GB2312" w:eastAsia="仿宋_GB2312"/>
                <w:b w:val="0"/>
                <w:bCs w:val="0"/>
                <w:sz w:val="24"/>
                <w:szCs w:val="24"/>
              </w:rPr>
            </w:pPr>
            <w:r>
              <w:rPr>
                <w:rFonts w:hint="eastAsia" w:ascii="仿宋_GB2312" w:eastAsia="仿宋_GB2312"/>
                <w:b w:val="0"/>
                <w:bCs w:val="0"/>
                <w:sz w:val="24"/>
                <w:szCs w:val="24"/>
              </w:rPr>
              <w:t>考试</w:t>
            </w:r>
          </w:p>
        </w:tc>
        <w:tc>
          <w:tcPr>
            <w:tcW w:w="1931"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仿宋_GB2312" w:eastAsia="仿宋_GB2312"/>
                <w:b w:val="0"/>
                <w:bCs w:val="0"/>
                <w:sz w:val="24"/>
                <w:szCs w:val="24"/>
              </w:rPr>
            </w:pPr>
            <w:r>
              <w:rPr>
                <w:rFonts w:hint="eastAsia" w:ascii="仿宋_GB2312" w:eastAsia="仿宋_GB2312"/>
                <w:b w:val="0"/>
                <w:bCs w:val="0"/>
                <w:sz w:val="24"/>
                <w:szCs w:val="24"/>
              </w:rPr>
              <w:t>文化素质考试</w:t>
            </w:r>
          </w:p>
        </w:tc>
        <w:tc>
          <w:tcPr>
            <w:tcW w:w="2366"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eastAsia="仿宋_GB2312"/>
                <w:b w:val="0"/>
                <w:bCs w:val="0"/>
                <w:sz w:val="24"/>
                <w:szCs w:val="24"/>
                <w:lang w:val="en-US" w:eastAsia="zh-CN"/>
              </w:rPr>
            </w:pPr>
            <w:r>
              <w:rPr>
                <w:rFonts w:hint="eastAsia" w:ascii="仿宋_GB2312" w:eastAsia="仿宋_GB2312"/>
                <w:b w:val="0"/>
                <w:bCs w:val="0"/>
                <w:sz w:val="24"/>
                <w:szCs w:val="24"/>
                <w:lang w:val="en-US" w:eastAsia="zh-CN"/>
              </w:rPr>
              <w:t>普通高中考生、</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eastAsia="仿宋_GB2312"/>
                <w:b w:val="0"/>
                <w:bCs w:val="0"/>
                <w:sz w:val="24"/>
                <w:szCs w:val="24"/>
              </w:rPr>
            </w:pPr>
            <w:r>
              <w:rPr>
                <w:rFonts w:hint="eastAsia" w:ascii="仿宋_GB2312" w:eastAsia="仿宋_GB2312"/>
                <w:b w:val="0"/>
                <w:bCs w:val="0"/>
                <w:sz w:val="24"/>
                <w:szCs w:val="24"/>
                <w:lang w:val="en-US" w:eastAsia="zh-CN"/>
              </w:rPr>
              <w:t>中职考生、社会考生</w:t>
            </w:r>
          </w:p>
        </w:tc>
        <w:tc>
          <w:tcPr>
            <w:tcW w:w="1191" w:type="dxa"/>
            <w:vMerge w:val="restart"/>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仿宋_GB2312" w:eastAsia="仿宋_GB2312"/>
                <w:b w:val="0"/>
                <w:bCs w:val="0"/>
                <w:sz w:val="24"/>
                <w:szCs w:val="24"/>
              </w:rPr>
            </w:pPr>
            <w:r>
              <w:rPr>
                <w:rFonts w:hint="eastAsia" w:ascii="仿宋_GB2312" w:eastAsia="仿宋_GB2312"/>
                <w:b w:val="0"/>
                <w:bCs w:val="0"/>
                <w:sz w:val="24"/>
                <w:szCs w:val="24"/>
              </w:rPr>
              <w:t>4月</w:t>
            </w:r>
            <w:r>
              <w:rPr>
                <w:rFonts w:hint="default" w:ascii="仿宋_GB2312" w:eastAsia="仿宋_GB2312"/>
                <w:b w:val="0"/>
                <w:bCs w:val="0"/>
                <w:sz w:val="24"/>
                <w:szCs w:val="24"/>
              </w:rPr>
              <w:t>15</w:t>
            </w:r>
            <w:r>
              <w:rPr>
                <w:rFonts w:hint="eastAsia" w:ascii="仿宋_GB2312" w:eastAsia="仿宋_GB2312"/>
                <w:b w:val="0"/>
                <w:bCs w:val="0"/>
                <w:sz w:val="24"/>
                <w:szCs w:val="24"/>
              </w:rPr>
              <w:t>日</w:t>
            </w:r>
          </w:p>
        </w:tc>
        <w:tc>
          <w:tcPr>
            <w:tcW w:w="242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仿宋_GB2312" w:eastAsia="仿宋_GB2312"/>
                <w:b w:val="0"/>
                <w:bCs w:val="0"/>
                <w:sz w:val="24"/>
                <w:szCs w:val="24"/>
              </w:rPr>
            </w:pPr>
            <w:r>
              <w:rPr>
                <w:rFonts w:hint="eastAsia" w:ascii="仿宋_GB2312" w:eastAsia="仿宋_GB2312"/>
                <w:b w:val="0"/>
                <w:bCs w:val="0"/>
                <w:sz w:val="24"/>
                <w:szCs w:val="24"/>
              </w:rPr>
              <w:t>候考：</w:t>
            </w:r>
            <w:r>
              <w:rPr>
                <w:rFonts w:hint="default" w:ascii="仿宋_GB2312" w:eastAsia="仿宋_GB2312"/>
                <w:b w:val="0"/>
                <w:bCs w:val="0"/>
                <w:sz w:val="24"/>
                <w:szCs w:val="24"/>
              </w:rPr>
              <w:t>13</w:t>
            </w:r>
            <w:r>
              <w:rPr>
                <w:rFonts w:hint="eastAsia" w:ascii="仿宋_GB2312" w:eastAsia="仿宋_GB2312"/>
                <w:b w:val="0"/>
                <w:bCs w:val="0"/>
                <w:sz w:val="24"/>
                <w:szCs w:val="24"/>
                <w:lang w:val="en-US" w:eastAsia="zh-Hans"/>
              </w:rPr>
              <w:t>:</w:t>
            </w:r>
            <w:r>
              <w:rPr>
                <w:rFonts w:hint="default" w:ascii="仿宋_GB2312" w:eastAsia="仿宋_GB2312"/>
                <w:b w:val="0"/>
                <w:bCs w:val="0"/>
                <w:sz w:val="24"/>
                <w:szCs w:val="24"/>
                <w:lang w:eastAsia="zh-Hans"/>
              </w:rPr>
              <w:t>45</w:t>
            </w:r>
            <w:r>
              <w:rPr>
                <w:rFonts w:hint="eastAsia"/>
                <w:b w:val="0"/>
                <w:bCs w:val="0"/>
                <w:sz w:val="24"/>
                <w:szCs w:val="24"/>
                <w:lang w:eastAsia="zh-CN"/>
              </w:rPr>
              <w:t>—</w:t>
            </w:r>
            <w:r>
              <w:rPr>
                <w:rFonts w:hint="default" w:ascii="仿宋_GB2312" w:eastAsia="仿宋_GB2312"/>
                <w:b w:val="0"/>
                <w:bCs w:val="0"/>
                <w:sz w:val="24"/>
                <w:szCs w:val="24"/>
              </w:rPr>
              <w:t>14</w:t>
            </w:r>
            <w:r>
              <w:rPr>
                <w:rFonts w:hint="eastAsia" w:ascii="仿宋_GB2312" w:eastAsia="仿宋_GB2312"/>
                <w:b w:val="0"/>
                <w:bCs w:val="0"/>
                <w:sz w:val="24"/>
                <w:szCs w:val="24"/>
              </w:rPr>
              <w:t>:</w:t>
            </w:r>
            <w:r>
              <w:rPr>
                <w:rFonts w:hint="default" w:ascii="仿宋_GB2312" w:eastAsia="仿宋_GB2312"/>
                <w:b w:val="0"/>
                <w:bCs w:val="0"/>
                <w:sz w:val="24"/>
                <w:szCs w:val="24"/>
              </w:rPr>
              <w:t>00</w:t>
            </w:r>
          </w:p>
          <w:p>
            <w:pPr>
              <w:keepNext w:val="0"/>
              <w:keepLines w:val="0"/>
              <w:pageBreakBefore w:val="0"/>
              <w:widowControl w:val="0"/>
              <w:kinsoku/>
              <w:wordWrap/>
              <w:overflowPunct/>
              <w:topLinePunct w:val="0"/>
              <w:autoSpaceDE/>
              <w:autoSpaceDN/>
              <w:bidi w:val="0"/>
              <w:adjustRightInd/>
              <w:snapToGrid w:val="0"/>
              <w:jc w:val="center"/>
              <w:textAlignment w:val="auto"/>
              <w:rPr>
                <w:rFonts w:ascii="仿宋_GB2312" w:eastAsia="仿宋_GB2312"/>
                <w:b w:val="0"/>
                <w:bCs w:val="0"/>
                <w:sz w:val="24"/>
                <w:szCs w:val="24"/>
              </w:rPr>
            </w:pPr>
            <w:r>
              <w:rPr>
                <w:rFonts w:hint="eastAsia" w:ascii="仿宋_GB2312" w:eastAsia="仿宋_GB2312"/>
                <w:b w:val="0"/>
                <w:bCs w:val="0"/>
                <w:sz w:val="24"/>
                <w:szCs w:val="24"/>
              </w:rPr>
              <w:t>考试：</w:t>
            </w:r>
            <w:r>
              <w:rPr>
                <w:rFonts w:hint="default" w:ascii="仿宋_GB2312" w:eastAsia="仿宋_GB2312"/>
                <w:b w:val="0"/>
                <w:bCs w:val="0"/>
                <w:sz w:val="24"/>
                <w:szCs w:val="24"/>
              </w:rPr>
              <w:t>14</w:t>
            </w:r>
            <w:r>
              <w:rPr>
                <w:rFonts w:hint="eastAsia" w:ascii="仿宋_GB2312" w:eastAsia="仿宋_GB2312"/>
                <w:b w:val="0"/>
                <w:bCs w:val="0"/>
                <w:sz w:val="24"/>
                <w:szCs w:val="24"/>
              </w:rPr>
              <w:t>:</w:t>
            </w:r>
            <w:r>
              <w:rPr>
                <w:rFonts w:hint="default" w:ascii="仿宋_GB2312" w:eastAsia="仿宋_GB2312"/>
                <w:b w:val="0"/>
                <w:bCs w:val="0"/>
                <w:sz w:val="24"/>
                <w:szCs w:val="24"/>
              </w:rPr>
              <w:t>00</w:t>
            </w:r>
            <w:r>
              <w:rPr>
                <w:rFonts w:hint="eastAsia"/>
                <w:b w:val="0"/>
                <w:bCs w:val="0"/>
                <w:sz w:val="24"/>
                <w:szCs w:val="24"/>
                <w:lang w:eastAsia="zh-CN"/>
              </w:rPr>
              <w:t>—</w:t>
            </w:r>
            <w:r>
              <w:rPr>
                <w:rFonts w:hint="eastAsia" w:ascii="仿宋_GB2312" w:eastAsia="仿宋_GB2312"/>
                <w:b w:val="0"/>
                <w:bCs w:val="0"/>
                <w:sz w:val="24"/>
                <w:szCs w:val="24"/>
              </w:rPr>
              <w:t>1</w:t>
            </w:r>
            <w:r>
              <w:rPr>
                <w:rFonts w:hint="default" w:ascii="仿宋_GB2312" w:eastAsia="仿宋_GB2312"/>
                <w:b w:val="0"/>
                <w:bCs w:val="0"/>
                <w:sz w:val="24"/>
                <w:szCs w:val="24"/>
              </w:rPr>
              <w:t>5</w:t>
            </w:r>
            <w:r>
              <w:rPr>
                <w:rFonts w:hint="eastAsia" w:ascii="仿宋_GB2312" w:eastAsia="仿宋_GB2312"/>
                <w:b w:val="0"/>
                <w:bCs w:val="0"/>
                <w:sz w:val="24"/>
                <w:szCs w:val="24"/>
              </w:rPr>
              <w:t>:</w:t>
            </w:r>
            <w:r>
              <w:rPr>
                <w:rFonts w:hint="default" w:ascii="仿宋_GB2312" w:eastAsia="仿宋_GB2312"/>
                <w:b w:val="0"/>
                <w:bCs w:val="0"/>
                <w:sz w:val="24"/>
                <w:szCs w:val="24"/>
              </w:rPr>
              <w:t>0</w:t>
            </w:r>
            <w:r>
              <w:rPr>
                <w:rFonts w:hint="eastAsia" w:ascii="仿宋_GB2312" w:eastAsia="仿宋_GB2312"/>
                <w:b w:val="0"/>
                <w:bCs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59"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仿宋_GB2312" w:eastAsia="仿宋_GB2312"/>
                <w:b w:val="0"/>
                <w:bCs w:val="0"/>
                <w:sz w:val="24"/>
                <w:szCs w:val="24"/>
              </w:rPr>
            </w:pPr>
          </w:p>
        </w:tc>
        <w:tc>
          <w:tcPr>
            <w:tcW w:w="1931"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仿宋_GB2312" w:eastAsia="仿宋_GB2312"/>
                <w:b w:val="0"/>
                <w:bCs w:val="0"/>
                <w:sz w:val="24"/>
                <w:szCs w:val="24"/>
              </w:rPr>
            </w:pPr>
            <w:r>
              <w:rPr>
                <w:rFonts w:hint="eastAsia" w:ascii="仿宋_GB2312" w:eastAsia="仿宋_GB2312"/>
                <w:b w:val="0"/>
                <w:bCs w:val="0"/>
                <w:sz w:val="24"/>
                <w:szCs w:val="24"/>
              </w:rPr>
              <w:t>职业适应性测试</w:t>
            </w:r>
          </w:p>
        </w:tc>
        <w:tc>
          <w:tcPr>
            <w:tcW w:w="2366"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eastAsia="仿宋_GB2312"/>
                <w:b w:val="0"/>
                <w:bCs w:val="0"/>
                <w:sz w:val="24"/>
                <w:szCs w:val="24"/>
                <w:lang w:val="en-US" w:eastAsia="zh-CN"/>
              </w:rPr>
            </w:pPr>
            <w:r>
              <w:rPr>
                <w:rFonts w:hint="eastAsia" w:ascii="仿宋_GB2312" w:eastAsia="仿宋_GB2312"/>
                <w:b w:val="0"/>
                <w:bCs w:val="0"/>
                <w:sz w:val="24"/>
                <w:szCs w:val="24"/>
                <w:lang w:val="en-US" w:eastAsia="zh-CN"/>
              </w:rPr>
              <w:t>普通高中考生、</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eastAsia="仿宋_GB2312"/>
                <w:b w:val="0"/>
                <w:bCs w:val="0"/>
                <w:sz w:val="24"/>
                <w:szCs w:val="24"/>
              </w:rPr>
            </w:pPr>
            <w:r>
              <w:rPr>
                <w:rFonts w:hint="eastAsia" w:ascii="仿宋_GB2312" w:eastAsia="仿宋_GB2312"/>
                <w:b w:val="0"/>
                <w:bCs w:val="0"/>
                <w:sz w:val="24"/>
                <w:szCs w:val="24"/>
                <w:lang w:val="en-US" w:eastAsia="zh-CN"/>
              </w:rPr>
              <w:t>退役军人</w:t>
            </w:r>
          </w:p>
        </w:tc>
        <w:tc>
          <w:tcPr>
            <w:tcW w:w="1191" w:type="dxa"/>
            <w:vMerge w:val="continue"/>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仿宋_GB2312" w:eastAsia="仿宋_GB2312"/>
                <w:b w:val="0"/>
                <w:bCs w:val="0"/>
                <w:sz w:val="24"/>
                <w:szCs w:val="24"/>
              </w:rPr>
            </w:pPr>
          </w:p>
        </w:tc>
        <w:tc>
          <w:tcPr>
            <w:tcW w:w="242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仿宋_GB2312" w:eastAsia="仿宋_GB2312"/>
                <w:b w:val="0"/>
                <w:bCs w:val="0"/>
                <w:sz w:val="24"/>
                <w:szCs w:val="24"/>
              </w:rPr>
            </w:pPr>
            <w:r>
              <w:rPr>
                <w:rFonts w:hint="eastAsia" w:ascii="仿宋_GB2312" w:eastAsia="仿宋_GB2312"/>
                <w:b w:val="0"/>
                <w:bCs w:val="0"/>
                <w:sz w:val="24"/>
                <w:szCs w:val="24"/>
              </w:rPr>
              <w:t>候考：1</w:t>
            </w:r>
            <w:r>
              <w:rPr>
                <w:rFonts w:hint="default" w:ascii="仿宋_GB2312" w:eastAsia="仿宋_GB2312"/>
                <w:b w:val="0"/>
                <w:bCs w:val="0"/>
                <w:sz w:val="24"/>
                <w:szCs w:val="24"/>
              </w:rPr>
              <w:t>5</w:t>
            </w:r>
            <w:r>
              <w:rPr>
                <w:rFonts w:hint="eastAsia" w:ascii="仿宋_GB2312" w:eastAsia="仿宋_GB2312"/>
                <w:b w:val="0"/>
                <w:bCs w:val="0"/>
                <w:sz w:val="24"/>
                <w:szCs w:val="24"/>
              </w:rPr>
              <w:t>:</w:t>
            </w:r>
            <w:r>
              <w:rPr>
                <w:rFonts w:hint="default" w:ascii="仿宋_GB2312" w:eastAsia="仿宋_GB2312"/>
                <w:b w:val="0"/>
                <w:bCs w:val="0"/>
                <w:sz w:val="24"/>
                <w:szCs w:val="24"/>
              </w:rPr>
              <w:t>15</w:t>
            </w:r>
            <w:r>
              <w:rPr>
                <w:rFonts w:hint="eastAsia"/>
                <w:b w:val="0"/>
                <w:bCs w:val="0"/>
                <w:sz w:val="24"/>
                <w:szCs w:val="24"/>
                <w:lang w:eastAsia="zh-CN"/>
              </w:rPr>
              <w:t>—</w:t>
            </w:r>
            <w:r>
              <w:rPr>
                <w:rFonts w:hint="eastAsia" w:ascii="仿宋_GB2312" w:eastAsia="仿宋_GB2312"/>
                <w:b w:val="0"/>
                <w:bCs w:val="0"/>
                <w:sz w:val="24"/>
                <w:szCs w:val="24"/>
              </w:rPr>
              <w:t>1</w:t>
            </w:r>
            <w:r>
              <w:rPr>
                <w:rFonts w:hint="default" w:ascii="仿宋_GB2312" w:eastAsia="仿宋_GB2312"/>
                <w:b w:val="0"/>
                <w:bCs w:val="0"/>
                <w:sz w:val="24"/>
                <w:szCs w:val="24"/>
              </w:rPr>
              <w:t>5</w:t>
            </w:r>
            <w:r>
              <w:rPr>
                <w:rFonts w:hint="eastAsia" w:ascii="仿宋_GB2312" w:eastAsia="仿宋_GB2312"/>
                <w:b w:val="0"/>
                <w:bCs w:val="0"/>
                <w:sz w:val="24"/>
                <w:szCs w:val="24"/>
              </w:rPr>
              <w:t>:</w:t>
            </w:r>
            <w:r>
              <w:rPr>
                <w:rFonts w:hint="default" w:ascii="仿宋_GB2312" w:eastAsia="仿宋_GB2312"/>
                <w:b w:val="0"/>
                <w:bCs w:val="0"/>
                <w:sz w:val="24"/>
                <w:szCs w:val="24"/>
              </w:rPr>
              <w:t>30</w:t>
            </w:r>
          </w:p>
          <w:p>
            <w:pPr>
              <w:keepNext w:val="0"/>
              <w:keepLines w:val="0"/>
              <w:pageBreakBefore w:val="0"/>
              <w:widowControl w:val="0"/>
              <w:kinsoku/>
              <w:wordWrap/>
              <w:overflowPunct/>
              <w:topLinePunct w:val="0"/>
              <w:autoSpaceDE/>
              <w:autoSpaceDN/>
              <w:bidi w:val="0"/>
              <w:adjustRightInd/>
              <w:snapToGrid w:val="0"/>
              <w:jc w:val="center"/>
              <w:textAlignment w:val="auto"/>
              <w:rPr>
                <w:rFonts w:ascii="仿宋_GB2312" w:eastAsia="仿宋_GB2312"/>
                <w:b w:val="0"/>
                <w:bCs w:val="0"/>
                <w:sz w:val="24"/>
                <w:szCs w:val="24"/>
              </w:rPr>
            </w:pPr>
            <w:r>
              <w:rPr>
                <w:rFonts w:hint="eastAsia" w:ascii="仿宋_GB2312" w:eastAsia="仿宋_GB2312"/>
                <w:b w:val="0"/>
                <w:bCs w:val="0"/>
                <w:sz w:val="24"/>
                <w:szCs w:val="24"/>
              </w:rPr>
              <w:t>考试：1</w:t>
            </w:r>
            <w:r>
              <w:rPr>
                <w:rFonts w:hint="default" w:ascii="仿宋_GB2312" w:eastAsia="仿宋_GB2312"/>
                <w:b w:val="0"/>
                <w:bCs w:val="0"/>
                <w:sz w:val="24"/>
                <w:szCs w:val="24"/>
              </w:rPr>
              <w:t>5</w:t>
            </w:r>
            <w:r>
              <w:rPr>
                <w:rFonts w:hint="eastAsia" w:ascii="仿宋_GB2312" w:eastAsia="仿宋_GB2312"/>
                <w:b w:val="0"/>
                <w:bCs w:val="0"/>
                <w:sz w:val="24"/>
                <w:szCs w:val="24"/>
              </w:rPr>
              <w:t>:</w:t>
            </w:r>
            <w:r>
              <w:rPr>
                <w:rFonts w:hint="default" w:ascii="仿宋_GB2312" w:eastAsia="仿宋_GB2312"/>
                <w:b w:val="0"/>
                <w:bCs w:val="0"/>
                <w:sz w:val="24"/>
                <w:szCs w:val="24"/>
              </w:rPr>
              <w:t>30</w:t>
            </w:r>
            <w:r>
              <w:rPr>
                <w:rFonts w:hint="eastAsia"/>
                <w:b w:val="0"/>
                <w:bCs w:val="0"/>
                <w:sz w:val="24"/>
                <w:szCs w:val="24"/>
                <w:lang w:eastAsia="zh-CN"/>
              </w:rPr>
              <w:t>—</w:t>
            </w:r>
            <w:r>
              <w:rPr>
                <w:rFonts w:hint="eastAsia" w:ascii="仿宋_GB2312" w:eastAsia="仿宋_GB2312"/>
                <w:b w:val="0"/>
                <w:bCs w:val="0"/>
                <w:sz w:val="24"/>
                <w:szCs w:val="24"/>
              </w:rPr>
              <w:t>1</w:t>
            </w:r>
            <w:r>
              <w:rPr>
                <w:rFonts w:hint="default" w:ascii="仿宋_GB2312" w:eastAsia="仿宋_GB2312"/>
                <w:b w:val="0"/>
                <w:bCs w:val="0"/>
                <w:sz w:val="24"/>
                <w:szCs w:val="24"/>
              </w:rPr>
              <w:t>6</w:t>
            </w:r>
            <w:r>
              <w:rPr>
                <w:rFonts w:hint="eastAsia" w:ascii="仿宋_GB2312" w:eastAsia="仿宋_GB2312"/>
                <w:b w:val="0"/>
                <w:bCs w:val="0"/>
                <w:sz w:val="24"/>
                <w:szCs w:val="24"/>
              </w:rPr>
              <w:t>:</w:t>
            </w:r>
            <w:r>
              <w:rPr>
                <w:rFonts w:hint="default" w:ascii="仿宋_GB2312" w:eastAsia="仿宋_GB2312"/>
                <w:b w:val="0"/>
                <w:bCs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59"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仿宋_GB2312" w:eastAsia="仿宋_GB2312"/>
                <w:b w:val="0"/>
                <w:bCs w:val="0"/>
                <w:sz w:val="24"/>
                <w:szCs w:val="24"/>
              </w:rPr>
            </w:pPr>
          </w:p>
        </w:tc>
        <w:tc>
          <w:tcPr>
            <w:tcW w:w="1931"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仿宋_GB2312" w:eastAsia="仿宋_GB2312"/>
                <w:b w:val="0"/>
                <w:bCs w:val="0"/>
                <w:sz w:val="24"/>
                <w:szCs w:val="24"/>
              </w:rPr>
            </w:pPr>
            <w:r>
              <w:rPr>
                <w:rFonts w:hint="eastAsia" w:ascii="仿宋_GB2312" w:eastAsia="仿宋_GB2312"/>
                <w:b w:val="0"/>
                <w:bCs w:val="0"/>
                <w:sz w:val="24"/>
                <w:szCs w:val="24"/>
              </w:rPr>
              <w:t>职业技能测试</w:t>
            </w:r>
          </w:p>
        </w:tc>
        <w:tc>
          <w:tcPr>
            <w:tcW w:w="2366"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eastAsia="仿宋_GB2312"/>
                <w:b w:val="0"/>
                <w:bCs w:val="0"/>
                <w:sz w:val="24"/>
                <w:szCs w:val="24"/>
              </w:rPr>
            </w:pPr>
            <w:r>
              <w:rPr>
                <w:rFonts w:hint="eastAsia" w:ascii="仿宋_GB2312" w:eastAsia="仿宋_GB2312"/>
                <w:b w:val="0"/>
                <w:bCs w:val="0"/>
                <w:sz w:val="24"/>
                <w:szCs w:val="24"/>
                <w:lang w:val="en-US" w:eastAsia="zh-CN"/>
              </w:rPr>
              <w:t>中职考生、社会考生</w:t>
            </w:r>
          </w:p>
        </w:tc>
        <w:tc>
          <w:tcPr>
            <w:tcW w:w="1191" w:type="dxa"/>
            <w:vMerge w:val="continue"/>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仿宋_GB2312" w:eastAsia="仿宋_GB2312"/>
                <w:b w:val="0"/>
                <w:bCs w:val="0"/>
                <w:sz w:val="24"/>
                <w:szCs w:val="24"/>
              </w:rPr>
            </w:pPr>
          </w:p>
        </w:tc>
        <w:tc>
          <w:tcPr>
            <w:tcW w:w="242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仿宋_GB2312" w:eastAsia="仿宋_GB2312"/>
                <w:b w:val="0"/>
                <w:bCs w:val="0"/>
                <w:sz w:val="24"/>
                <w:szCs w:val="24"/>
              </w:rPr>
            </w:pPr>
            <w:r>
              <w:rPr>
                <w:rFonts w:hint="eastAsia" w:ascii="仿宋_GB2312" w:eastAsia="仿宋_GB2312"/>
                <w:b w:val="0"/>
                <w:bCs w:val="0"/>
                <w:sz w:val="24"/>
                <w:szCs w:val="24"/>
              </w:rPr>
              <w:t>候考：1</w:t>
            </w:r>
            <w:r>
              <w:rPr>
                <w:rFonts w:hint="default" w:ascii="仿宋_GB2312" w:eastAsia="仿宋_GB2312"/>
                <w:b w:val="0"/>
                <w:bCs w:val="0"/>
                <w:sz w:val="24"/>
                <w:szCs w:val="24"/>
              </w:rPr>
              <w:t>5</w:t>
            </w:r>
            <w:r>
              <w:rPr>
                <w:rFonts w:hint="eastAsia" w:ascii="仿宋_GB2312" w:eastAsia="仿宋_GB2312"/>
                <w:b w:val="0"/>
                <w:bCs w:val="0"/>
                <w:sz w:val="24"/>
                <w:szCs w:val="24"/>
              </w:rPr>
              <w:t>:</w:t>
            </w:r>
            <w:r>
              <w:rPr>
                <w:rFonts w:hint="default" w:ascii="仿宋_GB2312" w:eastAsia="仿宋_GB2312"/>
                <w:b w:val="0"/>
                <w:bCs w:val="0"/>
                <w:sz w:val="24"/>
                <w:szCs w:val="24"/>
              </w:rPr>
              <w:t>15</w:t>
            </w:r>
            <w:r>
              <w:rPr>
                <w:rFonts w:hint="eastAsia"/>
                <w:b w:val="0"/>
                <w:bCs w:val="0"/>
                <w:sz w:val="24"/>
                <w:szCs w:val="24"/>
                <w:lang w:eastAsia="zh-CN"/>
              </w:rPr>
              <w:t>—</w:t>
            </w:r>
            <w:r>
              <w:rPr>
                <w:rFonts w:hint="eastAsia" w:ascii="仿宋_GB2312" w:eastAsia="仿宋_GB2312"/>
                <w:b w:val="0"/>
                <w:bCs w:val="0"/>
                <w:sz w:val="24"/>
                <w:szCs w:val="24"/>
              </w:rPr>
              <w:t>1</w:t>
            </w:r>
            <w:r>
              <w:rPr>
                <w:rFonts w:hint="default" w:ascii="仿宋_GB2312" w:eastAsia="仿宋_GB2312"/>
                <w:b w:val="0"/>
                <w:bCs w:val="0"/>
                <w:sz w:val="24"/>
                <w:szCs w:val="24"/>
              </w:rPr>
              <w:t>5</w:t>
            </w:r>
            <w:r>
              <w:rPr>
                <w:rFonts w:hint="eastAsia" w:ascii="仿宋_GB2312" w:eastAsia="仿宋_GB2312"/>
                <w:b w:val="0"/>
                <w:bCs w:val="0"/>
                <w:sz w:val="24"/>
                <w:szCs w:val="24"/>
              </w:rPr>
              <w:t>:</w:t>
            </w:r>
            <w:r>
              <w:rPr>
                <w:rFonts w:hint="default" w:ascii="仿宋_GB2312" w:eastAsia="仿宋_GB2312"/>
                <w:b w:val="0"/>
                <w:bCs w:val="0"/>
                <w:sz w:val="24"/>
                <w:szCs w:val="24"/>
              </w:rPr>
              <w:t>30</w:t>
            </w:r>
          </w:p>
          <w:p>
            <w:pPr>
              <w:keepNext w:val="0"/>
              <w:keepLines w:val="0"/>
              <w:pageBreakBefore w:val="0"/>
              <w:widowControl w:val="0"/>
              <w:kinsoku/>
              <w:wordWrap/>
              <w:overflowPunct/>
              <w:topLinePunct w:val="0"/>
              <w:autoSpaceDE/>
              <w:autoSpaceDN/>
              <w:bidi w:val="0"/>
              <w:adjustRightInd/>
              <w:snapToGrid w:val="0"/>
              <w:jc w:val="center"/>
              <w:textAlignment w:val="auto"/>
              <w:rPr>
                <w:rFonts w:ascii="仿宋_GB2312" w:eastAsia="仿宋_GB2312"/>
                <w:b w:val="0"/>
                <w:bCs w:val="0"/>
                <w:sz w:val="24"/>
                <w:szCs w:val="24"/>
              </w:rPr>
            </w:pPr>
            <w:r>
              <w:rPr>
                <w:rFonts w:hint="eastAsia" w:ascii="仿宋_GB2312" w:eastAsia="仿宋_GB2312"/>
                <w:b w:val="0"/>
                <w:bCs w:val="0"/>
                <w:sz w:val="24"/>
                <w:szCs w:val="24"/>
              </w:rPr>
              <w:t>考试：1</w:t>
            </w:r>
            <w:r>
              <w:rPr>
                <w:rFonts w:hint="default" w:ascii="仿宋_GB2312" w:eastAsia="仿宋_GB2312"/>
                <w:b w:val="0"/>
                <w:bCs w:val="0"/>
                <w:sz w:val="24"/>
                <w:szCs w:val="24"/>
              </w:rPr>
              <w:t>5</w:t>
            </w:r>
            <w:r>
              <w:rPr>
                <w:rFonts w:hint="eastAsia" w:ascii="仿宋_GB2312" w:eastAsia="仿宋_GB2312"/>
                <w:b w:val="0"/>
                <w:bCs w:val="0"/>
                <w:sz w:val="24"/>
                <w:szCs w:val="24"/>
              </w:rPr>
              <w:t>:</w:t>
            </w:r>
            <w:r>
              <w:rPr>
                <w:rFonts w:hint="default" w:ascii="仿宋_GB2312" w:eastAsia="仿宋_GB2312"/>
                <w:b w:val="0"/>
                <w:bCs w:val="0"/>
                <w:sz w:val="24"/>
                <w:szCs w:val="24"/>
              </w:rPr>
              <w:t>30</w:t>
            </w:r>
            <w:r>
              <w:rPr>
                <w:rFonts w:hint="eastAsia"/>
                <w:b w:val="0"/>
                <w:bCs w:val="0"/>
                <w:sz w:val="24"/>
                <w:szCs w:val="24"/>
                <w:lang w:eastAsia="zh-CN"/>
              </w:rPr>
              <w:t>—</w:t>
            </w:r>
            <w:r>
              <w:rPr>
                <w:rFonts w:hint="eastAsia" w:ascii="仿宋_GB2312" w:eastAsia="仿宋_GB2312"/>
                <w:b w:val="0"/>
                <w:bCs w:val="0"/>
                <w:sz w:val="24"/>
                <w:szCs w:val="24"/>
              </w:rPr>
              <w:t>1</w:t>
            </w:r>
            <w:r>
              <w:rPr>
                <w:rFonts w:hint="default" w:ascii="仿宋_GB2312" w:eastAsia="仿宋_GB2312"/>
                <w:b w:val="0"/>
                <w:bCs w:val="0"/>
                <w:sz w:val="24"/>
                <w:szCs w:val="24"/>
              </w:rPr>
              <w:t>6</w:t>
            </w:r>
            <w:r>
              <w:rPr>
                <w:rFonts w:hint="eastAsia" w:ascii="仿宋_GB2312" w:eastAsia="仿宋_GB2312"/>
                <w:b w:val="0"/>
                <w:bCs w:val="0"/>
                <w:sz w:val="24"/>
                <w:szCs w:val="24"/>
              </w:rPr>
              <w:t>:</w:t>
            </w:r>
            <w:r>
              <w:rPr>
                <w:rFonts w:hint="default" w:ascii="仿宋_GB2312" w:eastAsia="仿宋_GB2312"/>
                <w:b w:val="0"/>
                <w:bCs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59" w:type="dxa"/>
            <w:vMerge w:val="restart"/>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正式</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考试</w:t>
            </w:r>
          </w:p>
        </w:tc>
        <w:tc>
          <w:tcPr>
            <w:tcW w:w="1931"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文化素质考试</w:t>
            </w:r>
          </w:p>
        </w:tc>
        <w:tc>
          <w:tcPr>
            <w:tcW w:w="2366"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楷体_GB2312" w:hAnsi="楷体_GB2312" w:eastAsia="楷体_GB2312" w:cs="楷体_GB2312"/>
                <w:b w:val="0"/>
                <w:bCs w:val="0"/>
                <w:sz w:val="24"/>
                <w:szCs w:val="24"/>
                <w:lang w:val="en-US" w:eastAsia="zh-CN"/>
              </w:rPr>
            </w:pPr>
            <w:r>
              <w:rPr>
                <w:rFonts w:hint="eastAsia" w:ascii="楷体_GB2312" w:hAnsi="楷体_GB2312" w:eastAsia="楷体_GB2312" w:cs="楷体_GB2312"/>
                <w:b w:val="0"/>
                <w:bCs w:val="0"/>
                <w:sz w:val="24"/>
                <w:szCs w:val="24"/>
                <w:lang w:val="en-US" w:eastAsia="zh-CN"/>
              </w:rPr>
              <w:t>普通高中考生、</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lang w:val="en-US" w:eastAsia="zh-CN"/>
              </w:rPr>
              <w:t>中职考生、社会考生</w:t>
            </w:r>
          </w:p>
        </w:tc>
        <w:tc>
          <w:tcPr>
            <w:tcW w:w="1191" w:type="dxa"/>
            <w:vMerge w:val="restart"/>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4月16日</w:t>
            </w:r>
          </w:p>
        </w:tc>
        <w:tc>
          <w:tcPr>
            <w:tcW w:w="242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候考：13</w:t>
            </w:r>
            <w:r>
              <w:rPr>
                <w:rFonts w:hint="eastAsia" w:ascii="楷体_GB2312" w:hAnsi="楷体_GB2312" w:eastAsia="楷体_GB2312" w:cs="楷体_GB2312"/>
                <w:b w:val="0"/>
                <w:bCs w:val="0"/>
                <w:sz w:val="24"/>
                <w:szCs w:val="24"/>
                <w:lang w:val="en-US" w:eastAsia="zh-Hans"/>
              </w:rPr>
              <w:t>:</w:t>
            </w:r>
            <w:r>
              <w:rPr>
                <w:rFonts w:hint="eastAsia" w:ascii="楷体_GB2312" w:hAnsi="楷体_GB2312" w:eastAsia="楷体_GB2312" w:cs="楷体_GB2312"/>
                <w:b w:val="0"/>
                <w:bCs w:val="0"/>
                <w:sz w:val="24"/>
                <w:szCs w:val="24"/>
                <w:lang w:eastAsia="zh-Hans"/>
              </w:rPr>
              <w:t>45</w:t>
            </w:r>
            <w:r>
              <w:rPr>
                <w:rFonts w:hint="eastAsia" w:ascii="楷体_GB2312" w:hAnsi="楷体_GB2312" w:eastAsia="楷体_GB2312" w:cs="楷体_GB2312"/>
                <w:b w:val="0"/>
                <w:bCs w:val="0"/>
                <w:sz w:val="24"/>
                <w:szCs w:val="24"/>
                <w:lang w:eastAsia="zh-CN"/>
              </w:rPr>
              <w:t>—</w:t>
            </w:r>
            <w:r>
              <w:rPr>
                <w:rFonts w:hint="eastAsia" w:ascii="楷体_GB2312" w:hAnsi="楷体_GB2312" w:eastAsia="楷体_GB2312" w:cs="楷体_GB2312"/>
                <w:b w:val="0"/>
                <w:bCs w:val="0"/>
                <w:sz w:val="24"/>
                <w:szCs w:val="24"/>
              </w:rPr>
              <w:t>14:00</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考试：14:00</w:t>
            </w:r>
            <w:r>
              <w:rPr>
                <w:rFonts w:hint="eastAsia" w:ascii="楷体_GB2312" w:hAnsi="楷体_GB2312" w:eastAsia="楷体_GB2312" w:cs="楷体_GB2312"/>
                <w:b w:val="0"/>
                <w:bCs w:val="0"/>
                <w:sz w:val="24"/>
                <w:szCs w:val="24"/>
                <w:lang w:eastAsia="zh-CN"/>
              </w:rPr>
              <w:t>—</w:t>
            </w:r>
            <w:r>
              <w:rPr>
                <w:rFonts w:hint="eastAsia" w:ascii="楷体_GB2312" w:hAnsi="楷体_GB2312" w:eastAsia="楷体_GB2312" w:cs="楷体_GB2312"/>
                <w:b w:val="0"/>
                <w:bCs w:val="0"/>
                <w:sz w:val="24"/>
                <w:szCs w:val="24"/>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59"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楷体_GB2312" w:hAnsi="楷体_GB2312" w:eastAsia="楷体_GB2312" w:cs="楷体_GB2312"/>
                <w:b w:val="0"/>
                <w:bCs w:val="0"/>
                <w:sz w:val="24"/>
                <w:szCs w:val="24"/>
              </w:rPr>
            </w:pPr>
          </w:p>
        </w:tc>
        <w:tc>
          <w:tcPr>
            <w:tcW w:w="1931"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职业适应性测试</w:t>
            </w:r>
          </w:p>
        </w:tc>
        <w:tc>
          <w:tcPr>
            <w:tcW w:w="2366"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楷体_GB2312" w:hAnsi="楷体_GB2312" w:eastAsia="楷体_GB2312" w:cs="楷体_GB2312"/>
                <w:b w:val="0"/>
                <w:bCs w:val="0"/>
                <w:sz w:val="24"/>
                <w:szCs w:val="24"/>
                <w:lang w:val="en-US" w:eastAsia="zh-CN"/>
              </w:rPr>
            </w:pPr>
            <w:r>
              <w:rPr>
                <w:rFonts w:hint="eastAsia" w:ascii="楷体_GB2312" w:hAnsi="楷体_GB2312" w:eastAsia="楷体_GB2312" w:cs="楷体_GB2312"/>
                <w:b w:val="0"/>
                <w:bCs w:val="0"/>
                <w:sz w:val="24"/>
                <w:szCs w:val="24"/>
                <w:lang w:val="en-US" w:eastAsia="zh-CN"/>
              </w:rPr>
              <w:t>普通高中考生、</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lang w:val="en-US" w:eastAsia="zh-CN"/>
              </w:rPr>
              <w:t>退役军人</w:t>
            </w:r>
          </w:p>
        </w:tc>
        <w:tc>
          <w:tcPr>
            <w:tcW w:w="1191" w:type="dxa"/>
            <w:vMerge w:val="continue"/>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楷体_GB2312" w:hAnsi="楷体_GB2312" w:eastAsia="楷体_GB2312" w:cs="楷体_GB2312"/>
                <w:b w:val="0"/>
                <w:bCs w:val="0"/>
                <w:sz w:val="24"/>
                <w:szCs w:val="24"/>
              </w:rPr>
            </w:pPr>
          </w:p>
        </w:tc>
        <w:tc>
          <w:tcPr>
            <w:tcW w:w="242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候考：15:15</w:t>
            </w:r>
            <w:r>
              <w:rPr>
                <w:rFonts w:hint="eastAsia" w:ascii="楷体_GB2312" w:hAnsi="楷体_GB2312" w:eastAsia="楷体_GB2312" w:cs="楷体_GB2312"/>
                <w:b w:val="0"/>
                <w:bCs w:val="0"/>
                <w:sz w:val="24"/>
                <w:szCs w:val="24"/>
                <w:lang w:eastAsia="zh-CN"/>
              </w:rPr>
              <w:t>—</w:t>
            </w:r>
            <w:r>
              <w:rPr>
                <w:rFonts w:hint="eastAsia" w:ascii="楷体_GB2312" w:hAnsi="楷体_GB2312" w:eastAsia="楷体_GB2312" w:cs="楷体_GB2312"/>
                <w:b w:val="0"/>
                <w:bCs w:val="0"/>
                <w:sz w:val="24"/>
                <w:szCs w:val="24"/>
              </w:rPr>
              <w:t>15:30</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考试：15:30</w:t>
            </w:r>
            <w:r>
              <w:rPr>
                <w:rFonts w:hint="eastAsia" w:ascii="楷体_GB2312" w:hAnsi="楷体_GB2312" w:eastAsia="楷体_GB2312" w:cs="楷体_GB2312"/>
                <w:b w:val="0"/>
                <w:bCs w:val="0"/>
                <w:sz w:val="24"/>
                <w:szCs w:val="24"/>
                <w:lang w:eastAsia="zh-CN"/>
              </w:rPr>
              <w:t>—</w:t>
            </w:r>
            <w:r>
              <w:rPr>
                <w:rFonts w:hint="eastAsia" w:ascii="楷体_GB2312" w:hAnsi="楷体_GB2312" w:eastAsia="楷体_GB2312" w:cs="楷体_GB2312"/>
                <w:b w:val="0"/>
                <w:bCs w:val="0"/>
                <w:sz w:val="24"/>
                <w:szCs w:val="24"/>
              </w:rPr>
              <w:t>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59"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楷体_GB2312" w:hAnsi="楷体_GB2312" w:eastAsia="楷体_GB2312" w:cs="楷体_GB2312"/>
                <w:b w:val="0"/>
                <w:bCs w:val="0"/>
                <w:sz w:val="24"/>
                <w:szCs w:val="24"/>
              </w:rPr>
            </w:pPr>
          </w:p>
        </w:tc>
        <w:tc>
          <w:tcPr>
            <w:tcW w:w="1931"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职业技能测试</w:t>
            </w:r>
          </w:p>
        </w:tc>
        <w:tc>
          <w:tcPr>
            <w:tcW w:w="2366"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lang w:val="en-US" w:eastAsia="zh-CN"/>
              </w:rPr>
              <w:t>中职考生、社会考生</w:t>
            </w:r>
          </w:p>
        </w:tc>
        <w:tc>
          <w:tcPr>
            <w:tcW w:w="1191" w:type="dxa"/>
            <w:vMerge w:val="continue"/>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楷体_GB2312" w:hAnsi="楷体_GB2312" w:eastAsia="楷体_GB2312" w:cs="楷体_GB2312"/>
                <w:b w:val="0"/>
                <w:bCs w:val="0"/>
                <w:sz w:val="24"/>
                <w:szCs w:val="24"/>
              </w:rPr>
            </w:pPr>
          </w:p>
        </w:tc>
        <w:tc>
          <w:tcPr>
            <w:tcW w:w="242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候考：15:15</w:t>
            </w:r>
            <w:r>
              <w:rPr>
                <w:rFonts w:hint="eastAsia" w:ascii="楷体_GB2312" w:hAnsi="楷体_GB2312" w:eastAsia="楷体_GB2312" w:cs="楷体_GB2312"/>
                <w:b w:val="0"/>
                <w:bCs w:val="0"/>
                <w:sz w:val="24"/>
                <w:szCs w:val="24"/>
                <w:lang w:eastAsia="zh-CN"/>
              </w:rPr>
              <w:t>—</w:t>
            </w:r>
            <w:r>
              <w:rPr>
                <w:rFonts w:hint="eastAsia" w:ascii="楷体_GB2312" w:hAnsi="楷体_GB2312" w:eastAsia="楷体_GB2312" w:cs="楷体_GB2312"/>
                <w:b w:val="0"/>
                <w:bCs w:val="0"/>
                <w:sz w:val="24"/>
                <w:szCs w:val="24"/>
              </w:rPr>
              <w:t>15:30</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考试：15:30</w:t>
            </w:r>
            <w:r>
              <w:rPr>
                <w:rFonts w:hint="eastAsia" w:ascii="楷体_GB2312" w:hAnsi="楷体_GB2312" w:eastAsia="楷体_GB2312" w:cs="楷体_GB2312"/>
                <w:b w:val="0"/>
                <w:bCs w:val="0"/>
                <w:sz w:val="24"/>
                <w:szCs w:val="24"/>
                <w:lang w:eastAsia="zh-CN"/>
              </w:rPr>
              <w:t>—</w:t>
            </w:r>
            <w:r>
              <w:rPr>
                <w:rFonts w:hint="eastAsia" w:ascii="楷体_GB2312" w:hAnsi="楷体_GB2312" w:eastAsia="楷体_GB2312" w:cs="楷体_GB2312"/>
                <w:b w:val="0"/>
                <w:bCs w:val="0"/>
                <w:sz w:val="24"/>
                <w:szCs w:val="24"/>
              </w:rPr>
              <w:t>16:30</w:t>
            </w:r>
          </w:p>
        </w:tc>
      </w:tr>
    </w:tbl>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rPr>
      </w:pPr>
      <w:r>
        <w:rPr>
          <w:rFonts w:hint="eastAsia" w:ascii="黑体" w:hAnsi="黑体" w:eastAsia="黑体" w:cs="黑体"/>
        </w:rPr>
        <w:t>二、考试形式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rPr>
      </w:pPr>
      <w:r>
        <w:rPr>
          <w:rFonts w:hint="eastAsia"/>
        </w:rPr>
        <w:t>1.通过“小艺帮”APP和“小艺帮助手”APP进行实时线上考试。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rPr>
      </w:pPr>
      <w:r>
        <w:rPr>
          <w:rFonts w:hint="eastAsia"/>
        </w:rPr>
        <w:t>2.“小艺帮”APP和“小艺帮助手”APP 具体操作流程，详见附件《小艺帮及小艺帮助手APP考生操作说明》。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rPr>
      </w:pPr>
      <w:r>
        <w:rPr>
          <w:rFonts w:hint="eastAsia" w:ascii="黑体" w:hAnsi="黑体" w:eastAsia="黑体" w:cs="黑体"/>
        </w:rPr>
        <w:t>三、考试准备</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（一）考试设备及系统</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rPr>
      </w:pPr>
      <w:r>
        <w:rPr>
          <w:rFonts w:hint="eastAsia"/>
        </w:rPr>
        <w:t>1.本次考试仅可使用两台手机完成考试，不支持平板、电脑。考试终端为两部智能手机，手机 A（安装“小艺帮”APP）作为主机，用于实时考试作答；手机 B（安装“小艺帮助手”APP）作为辅机，用于考试实时监考，横屏摆放。须使用近两年上市的主流品牌安卓手机或苹果手机（华为、vivo、oppo、小米、iPhone等千元以上机型）。安卓手机系统须Android 7.0及以上，或鸿蒙系统2.0及以上；苹果手机须iOS系统10.0及以上。</w:t>
      </w:r>
      <w:r>
        <w:rPr>
          <w:rFonts w:hint="eastAsia"/>
          <w:b/>
          <w:bCs/>
          <w:u w:val="single"/>
        </w:rPr>
        <w:t>请勿使用红米手机</w:t>
      </w:r>
      <w:r>
        <w:rPr>
          <w:rFonts w:hint="eastAsia"/>
          <w:b/>
          <w:bCs/>
          <w:u w:val="single"/>
          <w:lang w:eastAsia="zh-CN"/>
        </w:rPr>
        <w:t>（</w:t>
      </w:r>
      <w:r>
        <w:rPr>
          <w:rFonts w:hint="eastAsia"/>
          <w:b/>
          <w:bCs/>
          <w:u w:val="single"/>
          <w:lang w:val="en-US" w:eastAsia="zh-CN"/>
        </w:rPr>
        <w:t>该机型不支持考试所使用APP</w:t>
      </w:r>
      <w:r>
        <w:rPr>
          <w:rFonts w:hint="eastAsia"/>
          <w:b/>
          <w:bCs/>
          <w:u w:val="single"/>
          <w:lang w:eastAsia="zh-CN"/>
        </w:rPr>
        <w:t>）</w:t>
      </w:r>
      <w:r>
        <w:rPr>
          <w:rFonts w:hint="eastAsia"/>
        </w:rPr>
        <w:t>。主辅机可以使用不同系统。</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rPr>
      </w:pPr>
      <w:r>
        <w:rPr>
          <w:rFonts w:hint="eastAsia"/>
        </w:rPr>
        <w:t>2.主机、辅机均须保证至少20G的剩余可用存储空间，以保证在考试过程中不会发生因为手机存储空间不足导致录制中断、录制内容丢失等情况。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rPr>
      </w:pPr>
      <w:r>
        <w:rPr>
          <w:rFonts w:hint="eastAsia"/>
        </w:rPr>
        <w:t>3.主机、辅机均须保持手机电量充足，必须提前准备好电源和移动电源，确保在考试过程中不会出现因为手机电量过低自动关机、录制内容丢失等情况。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rPr>
      </w:pPr>
      <w:r>
        <w:rPr>
          <w:rFonts w:hint="eastAsia"/>
        </w:rPr>
        <w:t>4.为保证录制效果，须使用手机支架等辅助设备协助拍摄。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rPr>
      </w:pPr>
      <w:r>
        <w:rPr>
          <w:rFonts w:hint="eastAsia"/>
        </w:rPr>
        <w:t>5.考前须退出登录并关闭除小艺帮APP及小艺帮助手APP之外的其他应用程序，例如微信、QQ、录屏、音乐、视频、在线课堂、闹钟等可能会用到麦克风、扬声器和摄像头的程序，并关闭上述应用程序的通知功能，关闭手机通话功能，以确保在拍摄过程中不会被其他应用程序干扰。苹果手机不得使用夜间模式和静音模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rPr>
      </w:pPr>
      <w:r>
        <w:rPr>
          <w:rFonts w:hint="eastAsia"/>
        </w:rPr>
        <w:t>6.</w:t>
      </w:r>
      <w:r>
        <w:rPr>
          <w:rFonts w:hint="eastAsia"/>
          <w:b/>
          <w:bCs/>
          <w:u w:val="single"/>
        </w:rPr>
        <w:t>小米手机，请务必关闭并卸载“小米画报”APP</w:t>
      </w:r>
      <w:r>
        <w:rPr>
          <w:rFonts w:hint="eastAsia"/>
          <w:b/>
          <w:bCs/>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rPr>
      </w:pPr>
      <w:r>
        <w:rPr>
          <w:rFonts w:hint="eastAsia"/>
        </w:rPr>
        <w:t>7.</w:t>
      </w:r>
      <w:r>
        <w:rPr>
          <w:rFonts w:hint="eastAsia"/>
          <w:b/>
          <w:bCs/>
          <w:u w:val="single"/>
        </w:rPr>
        <w:t>务必使用手机系统自带的中文标准字体，字体大小选择为标准模式。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（二）考试场地及网络环境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rPr>
      </w:pPr>
      <w:r>
        <w:rPr>
          <w:rFonts w:hint="eastAsia"/>
        </w:rPr>
        <w:t>1.选择安静整洁、光线适度的独立房间作为考场。为保证考试过程不受干扰，建议考生准备拍摄背景单一、安静无杂音的室内场所，不得出现人员说话声、手机铃声等杂音，保证光线充足，确保拍摄视频画面清晰。</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rPr>
      </w:pPr>
      <w:r>
        <w:rPr>
          <w:rFonts w:hint="eastAsia"/>
        </w:rPr>
        <w:t>2.检查网络信号，确保网络稳定流畅，避免出现断网等情况影响正常考试。</w:t>
      </w:r>
      <w:r>
        <w:rPr>
          <w:rFonts w:hint="eastAsia"/>
          <w:b/>
          <w:bCs/>
          <w:u w:val="single"/>
        </w:rPr>
        <w:t>不得在同一网络环境下聚集考试</w:t>
      </w:r>
      <w:r>
        <w:rPr>
          <w:rFonts w:hint="eastAsia"/>
          <w:b/>
          <w:bCs/>
          <w:u w:val="none"/>
        </w:rPr>
        <w:t>，</w:t>
      </w:r>
      <w:r>
        <w:rPr>
          <w:rFonts w:hint="eastAsia"/>
        </w:rPr>
        <w:t>以避免在考试中发生因网络不畅导致考试中断、内容丢失等情况。因考生个人考试网络原因造成的问题，后果由考生本人承担。</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rPr>
      </w:pPr>
      <w:r>
        <w:rPr>
          <w:rFonts w:hint="eastAsia" w:ascii="黑体" w:hAnsi="黑体" w:eastAsia="黑体" w:cs="黑体"/>
        </w:rPr>
        <w:t>四、考试中注意事项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rPr>
      </w:pPr>
      <w:r>
        <w:rPr>
          <w:rFonts w:hint="eastAsia"/>
        </w:rPr>
        <w:t>1.考生须在候考时间内进入平台完成考试主机和辅机调试工作，并完成人脸识别认证，人脸识别成功后直至考试结束都不得离开双机位拍摄范围。为避免人脸验证失败，考生须露出眉毛及耳朵，保证脸部轮廓、五官清晰。如因化妆、佩戴美瞳、美颜、修图等导致人脸验证失败的，责任自负。</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rPr>
      </w:pPr>
      <w:r>
        <w:rPr>
          <w:rFonts w:hint="eastAsia"/>
        </w:rPr>
        <w:t>2.考生必须在规定考试时间内完成各考试科目的试题作答并保证上传和提交。</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rPr>
      </w:pPr>
      <w:r>
        <w:rPr>
          <w:rFonts w:hint="eastAsia"/>
        </w:rPr>
        <w:t>3.考生根据各科目需要，自备草稿纸</w:t>
      </w:r>
      <w:r>
        <w:rPr>
          <w:rFonts w:hint="eastAsia"/>
          <w:b/>
          <w:bCs/>
          <w:u w:val="none"/>
        </w:rPr>
        <w:t>（空白纸）</w:t>
      </w:r>
      <w:r>
        <w:rPr>
          <w:rFonts w:hint="eastAsia"/>
        </w:rPr>
        <w:t>、专用作文纸、笔、橡皮、素描纸等考试用具；不得携带与考试内</w:t>
      </w:r>
      <w:bookmarkStart w:id="0" w:name="_GoBack"/>
      <w:bookmarkEnd w:id="0"/>
      <w:r>
        <w:rPr>
          <w:rFonts w:hint="eastAsia"/>
        </w:rPr>
        <w:t>容相关的资料；不得使用外接话筒、耳机等设备。</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rPr>
      </w:pPr>
      <w:r>
        <w:rPr>
          <w:rFonts w:hint="eastAsia"/>
        </w:rPr>
        <w:t>4.考试期间不得让他人进入考试空间，不得截屏、录屏、投屏、锁屏、缩屏，否则将导致考试中的科目自动终止；退出考试系统、接通来电、进入其他应用程序等中断考试系统运行的操作，均会导致考试中的科目自动中止，且由此造成的考试时间缩减，责任自负。若因此导致考失败，责任由考生自负。</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rPr>
      </w:pPr>
      <w:r>
        <w:rPr>
          <w:rFonts w:hint="eastAsia" w:ascii="黑体" w:hAnsi="黑体" w:eastAsia="黑体" w:cs="黑体"/>
        </w:rPr>
        <w:t>五、考试结束后注意事项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rPr>
      </w:pPr>
      <w:r>
        <w:rPr>
          <w:rFonts w:hint="eastAsia"/>
        </w:rPr>
        <w:t>1.考生须持续关注主机、辅机考试系统考试视频上传进度，系统显示“提交成功”前，不得关闭程序，不得清理手机内存、垃圾数据等。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rPr>
      </w:pPr>
      <w:r>
        <w:rPr>
          <w:rFonts w:hint="eastAsia"/>
        </w:rPr>
        <w:t>2.如遇网络不稳定等导致上传中断，建议切换网络并根据提示继续上传，</w:t>
      </w:r>
      <w:r>
        <w:rPr>
          <w:rFonts w:hint="eastAsia"/>
          <w:b/>
          <w:bCs/>
          <w:u w:val="single"/>
        </w:rPr>
        <w:t>确保考试结束后24小时内成功上传视频</w:t>
      </w:r>
      <w:r>
        <w:rPr>
          <w:rFonts w:hint="eastAsia"/>
          <w:b/>
          <w:bCs/>
          <w:u w:val="none"/>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rPr>
      </w:pPr>
      <w:r>
        <w:rPr>
          <w:rFonts w:hint="eastAsia"/>
        </w:rPr>
        <w:t>3.考试时间结束后48小时内不得卸载小艺帮APP及小艺帮助手APP。</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rPr>
      </w:pPr>
      <w:r>
        <w:rPr>
          <w:rFonts w:hint="eastAsia"/>
        </w:rPr>
        <w:t>4.</w:t>
      </w:r>
      <w:r>
        <w:rPr>
          <w:rFonts w:hint="eastAsia"/>
          <w:b/>
          <w:bCs/>
          <w:u w:val="single"/>
        </w:rPr>
        <w:t>考生主、辅机录制的视频均为考试资料，考生未按要求上传全部视频资料，将视为提交考试资料不全，取消考生当科考试成绩</w:t>
      </w:r>
      <w:r>
        <w:rPr>
          <w:rFonts w:hint="eastAsia"/>
          <w:b/>
          <w:bCs/>
          <w:u w:val="none"/>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rPr>
      </w:pPr>
      <w:r>
        <w:rPr>
          <w:rFonts w:hint="eastAsia" w:ascii="黑体" w:hAnsi="黑体" w:eastAsia="黑体" w:cs="黑体"/>
        </w:rPr>
        <w:t>六、考试纪律要求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rPr>
      </w:pPr>
      <w:r>
        <w:rPr>
          <w:rFonts w:hint="eastAsia"/>
        </w:rPr>
        <w:t>为保证考试的公正性和严肃性，本次考试将启用AI监考技术、人工远程监考，以及考后监控记录核查等方式对考试过程进行全面监控。考生请务必准时参加正式考试，自觉遵守考试纪律，如违反以下规定者，取消考试成绩。</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rPr>
      </w:pPr>
      <w:r>
        <w:rPr>
          <w:rFonts w:hint="eastAsia"/>
        </w:rPr>
        <w:t>1.考试内容属于国家机密级，考试过程中禁止录屏、截屏、投屏，禁止另行录音、录像，禁止将相关信息以任何形式泄露或公布。若有违反，视同违规。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rPr>
      </w:pPr>
      <w:r>
        <w:rPr>
          <w:rFonts w:hint="eastAsia"/>
        </w:rPr>
        <w:t>2.考试必须由考生本人独立完成，考试视频录制声音画面中仅允许出现考生本人，不得以不正当手段获得或试图获得试题答案，若有违反，视同违规。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rPr>
      </w:pPr>
      <w:r>
        <w:rPr>
          <w:rFonts w:hint="eastAsia"/>
        </w:rPr>
        <w:t>3.考试时考生全程不得离开拍摄范围；不得做任何打招呼和暗示性的言语行为；不得出现任何可能影响评判公正的信息或标识，如含考生姓名、准考证、就读学校等个人信息的提示性文字、图案等；不得采取任何视频编辑手段处理画面，必须保持作品完整真实。若有违反，视同违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rPr>
      </w:pPr>
      <w:r>
        <w:rPr>
          <w:rFonts w:hint="eastAsia"/>
        </w:rPr>
        <w:t>4.未按要求摆放双机位，遮挡麦克风、摄像头导致拍摄录制异常（无声音画面、无故中断等），考试空间内出现除主机、辅机外具有发送或者接收信息功能的设备等，视同违规。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rPr>
      </w:pPr>
      <w:r>
        <w:rPr>
          <w:rFonts w:hint="eastAsia"/>
        </w:rPr>
        <w:t>5.考生不得保存、传递、传播考试视频（内容）。若有违反，视同违规。考生有违规行为的，将取消其单独招生考试成绩；情节严重者，取消我校单独招生资格并向考生所在地招生考试机构进行通报。凡存在作弊行为，构成犯罪的，将移交司法机关依法处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rPr>
      </w:pPr>
      <w:r>
        <w:rPr>
          <w:rFonts w:hint="eastAsia"/>
        </w:rPr>
        <w:t>6.除以上列举的任何疑似违反考试公平性的行为，都可能致使考试成绩无效，请考生严格遵守。考试结束后，学校有权抽查考试过程，一经发现，当科成绩将做零分处理。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rPr>
      </w:pPr>
      <w:r>
        <w:rPr>
          <w:rFonts w:hint="eastAsia" w:ascii="黑体" w:hAnsi="黑体" w:eastAsia="黑体" w:cs="黑体"/>
        </w:rPr>
        <w:t>七、其它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pPr>
      <w:r>
        <w:rPr>
          <w:rFonts w:hint="eastAsia"/>
        </w:rPr>
        <w:t>考生应自觉遵守诚信考试承诺，严格遵守考试纪律，诚信考试。学校将加强对考生人脸识别和考试全过程的核查，对在单独招生考试过程中违规的考生，学校将按照《国家教育考试违规处理办法》等规定严肃处理。对涉嫌犯罪的，将及时报案，并配合司法机关依法处理。</w:t>
      </w:r>
    </w:p>
    <w:sectPr>
      <w:footerReference r:id="rId3" w:type="default"/>
      <w:pgSz w:w="11906" w:h="16838"/>
      <w:pgMar w:top="1701" w:right="1587" w:bottom="1701" w:left="1587" w:header="851" w:footer="130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Times New Roman”“">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52"/>
                            </w:rPr>
                          </w:pPr>
                          <w:r>
                            <w:rPr>
                              <w:rFonts w:hint="eastAsia" w:ascii="宋体" w:hAnsi="宋体" w:eastAsia="宋体" w:cs="宋体"/>
                              <w:sz w:val="28"/>
                              <w:szCs w:val="52"/>
                            </w:rPr>
                            <w:t xml:space="preserve">— </w:t>
                          </w:r>
                          <w:r>
                            <w:rPr>
                              <w:rFonts w:hint="eastAsia" w:ascii="宋体" w:hAnsi="宋体" w:eastAsia="宋体" w:cs="宋体"/>
                              <w:sz w:val="28"/>
                              <w:szCs w:val="52"/>
                            </w:rPr>
                            <w:fldChar w:fldCharType="begin"/>
                          </w:r>
                          <w:r>
                            <w:rPr>
                              <w:rFonts w:hint="eastAsia" w:ascii="宋体" w:hAnsi="宋体" w:eastAsia="宋体" w:cs="宋体"/>
                              <w:sz w:val="28"/>
                              <w:szCs w:val="52"/>
                            </w:rPr>
                            <w:instrText xml:space="preserve"> PAGE  \* MERGEFORMAT </w:instrText>
                          </w:r>
                          <w:r>
                            <w:rPr>
                              <w:rFonts w:hint="eastAsia" w:ascii="宋体" w:hAnsi="宋体" w:eastAsia="宋体" w:cs="宋体"/>
                              <w:sz w:val="28"/>
                              <w:szCs w:val="52"/>
                            </w:rPr>
                            <w:fldChar w:fldCharType="separate"/>
                          </w:r>
                          <w:r>
                            <w:rPr>
                              <w:rFonts w:hint="eastAsia" w:ascii="宋体" w:hAnsi="宋体" w:eastAsia="宋体" w:cs="宋体"/>
                              <w:sz w:val="28"/>
                              <w:szCs w:val="52"/>
                            </w:rPr>
                            <w:t>1</w:t>
                          </w:r>
                          <w:r>
                            <w:rPr>
                              <w:rFonts w:hint="eastAsia" w:ascii="宋体" w:hAnsi="宋体" w:eastAsia="宋体" w:cs="宋体"/>
                              <w:sz w:val="28"/>
                              <w:szCs w:val="52"/>
                            </w:rPr>
                            <w:fldChar w:fldCharType="end"/>
                          </w:r>
                          <w:r>
                            <w:rPr>
                              <w:rFonts w:hint="eastAsia" w:ascii="宋体" w:hAnsi="宋体" w:eastAsia="宋体" w:cs="宋体"/>
                              <w:sz w:val="28"/>
                              <w:szCs w:val="5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52"/>
                      </w:rPr>
                    </w:pPr>
                    <w:r>
                      <w:rPr>
                        <w:rFonts w:hint="eastAsia" w:ascii="宋体" w:hAnsi="宋体" w:eastAsia="宋体" w:cs="宋体"/>
                        <w:sz w:val="28"/>
                        <w:szCs w:val="52"/>
                      </w:rPr>
                      <w:t xml:space="preserve">— </w:t>
                    </w:r>
                    <w:r>
                      <w:rPr>
                        <w:rFonts w:hint="eastAsia" w:ascii="宋体" w:hAnsi="宋体" w:eastAsia="宋体" w:cs="宋体"/>
                        <w:sz w:val="28"/>
                        <w:szCs w:val="52"/>
                      </w:rPr>
                      <w:fldChar w:fldCharType="begin"/>
                    </w:r>
                    <w:r>
                      <w:rPr>
                        <w:rFonts w:hint="eastAsia" w:ascii="宋体" w:hAnsi="宋体" w:eastAsia="宋体" w:cs="宋体"/>
                        <w:sz w:val="28"/>
                        <w:szCs w:val="52"/>
                      </w:rPr>
                      <w:instrText xml:space="preserve"> PAGE  \* MERGEFORMAT </w:instrText>
                    </w:r>
                    <w:r>
                      <w:rPr>
                        <w:rFonts w:hint="eastAsia" w:ascii="宋体" w:hAnsi="宋体" w:eastAsia="宋体" w:cs="宋体"/>
                        <w:sz w:val="28"/>
                        <w:szCs w:val="52"/>
                      </w:rPr>
                      <w:fldChar w:fldCharType="separate"/>
                    </w:r>
                    <w:r>
                      <w:rPr>
                        <w:rFonts w:hint="eastAsia" w:ascii="宋体" w:hAnsi="宋体" w:eastAsia="宋体" w:cs="宋体"/>
                        <w:sz w:val="28"/>
                        <w:szCs w:val="52"/>
                      </w:rPr>
                      <w:t>1</w:t>
                    </w:r>
                    <w:r>
                      <w:rPr>
                        <w:rFonts w:hint="eastAsia" w:ascii="宋体" w:hAnsi="宋体" w:eastAsia="宋体" w:cs="宋体"/>
                        <w:sz w:val="28"/>
                        <w:szCs w:val="52"/>
                      </w:rPr>
                      <w:fldChar w:fldCharType="end"/>
                    </w:r>
                    <w:r>
                      <w:rPr>
                        <w:rFonts w:hint="eastAsia" w:ascii="宋体" w:hAnsi="宋体" w:eastAsia="宋体" w:cs="宋体"/>
                        <w:sz w:val="28"/>
                        <w:szCs w:val="5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8F7578"/>
    <w:rsid w:val="2879545E"/>
    <w:rsid w:val="2D8F7578"/>
    <w:rsid w:val="35CB61E8"/>
    <w:rsid w:val="565D622C"/>
    <w:rsid w:val="617221BE"/>
    <w:rsid w:val="64C241FA"/>
    <w:rsid w:val="79005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kern w:val="2"/>
      <w:sz w:val="32"/>
      <w:szCs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Char"/>
    <w:qFormat/>
    <w:uiPriority w:val="0"/>
    <w:pPr>
      <w:spacing w:after="160" w:line="240" w:lineRule="exact"/>
    </w:pPr>
    <w:rPr>
      <w:rFonts w:ascii="Verdana" w:hAnsi="Verdana" w:eastAsia="仿宋_GB2312" w:cs="”“Times New Roman”“"/>
      <w:sz w:val="24"/>
      <w:lang w:val="en-US" w:eastAsia="en-US" w:bidi="ar-SA"/>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2567</Words>
  <Characters>2805</Characters>
  <Lines>0</Lines>
  <Paragraphs>0</Paragraphs>
  <TotalTime>5</TotalTime>
  <ScaleCrop>false</ScaleCrop>
  <LinksUpToDate>false</LinksUpToDate>
  <CharactersWithSpaces>2809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2022-04-12T10:01:00Z</dcterms:created>
  <dc:creator>蓦然成风</dc:creator>
  <cp:lastModifiedBy>蓦然成风</cp:lastModifiedBy>
  <dcterms:modified xsi:type="dcterms:W3CDTF">2022-04-12T10:22:03Z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F750957C09814DE2A9681EA24D3D0724</vt:lpwstr>
  </property>
</Properties>
</file>