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textAlignment w:val="auto"/>
        <w:outlineLvl w:val="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bookmarkStart w:id="0" w:name="_Toc28061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ind w:left="0" w:leftChars="0" w:right="0" w:rightChars="0" w:firstLine="0" w:firstLineChars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学院拟转专业（转入）学生考核结果汇总表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tbl>
      <w:tblPr>
        <w:tblStyle w:val="2"/>
        <w:tblW w:w="5085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608"/>
        <w:gridCol w:w="1717"/>
        <w:gridCol w:w="1098"/>
        <w:gridCol w:w="742"/>
        <w:gridCol w:w="1747"/>
        <w:gridCol w:w="1624"/>
        <w:gridCol w:w="1624"/>
        <w:gridCol w:w="1232"/>
        <w:gridCol w:w="1400"/>
        <w:gridCol w:w="152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考生号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学号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原录取学院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原录取专业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拟转入专业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考核方式</w:t>
            </w:r>
          </w:p>
        </w:tc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考核成绩</w:t>
            </w:r>
          </w:p>
        </w:tc>
        <w:tc>
          <w:tcPr>
            <w:tcW w:w="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负责人签字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楷体_GB2312" w:hAnsi="楷体_GB2312" w:eastAsia="楷体_GB2312" w:cs="楷体_GB2312"/>
          <w:sz w:val="24"/>
          <w:szCs w:val="24"/>
          <w:lang w:val="en-US" w:eastAsia="zh-CN"/>
        </w:rPr>
      </w:pPr>
      <w:r>
        <w:rPr>
          <w:rFonts w:hint="eastAsia" w:ascii="楷体_GB2312" w:hAnsi="楷体_GB2312" w:eastAsia="楷体_GB2312" w:cs="楷体_GB2312"/>
          <w:sz w:val="24"/>
          <w:szCs w:val="24"/>
          <w:lang w:val="en-US" w:eastAsia="zh-CN"/>
        </w:rPr>
        <w:t>备注：1.姓名、学号、专业等信息务必准确，要求与学生本人学信网信息一致；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ind w:firstLine="720" w:firstLineChars="300"/>
        <w:textAlignment w:val="auto"/>
        <w:rPr>
          <w:rFonts w:hint="eastAsia" w:ascii="楷体_GB2312" w:hAnsi="楷体_GB2312" w:eastAsia="楷体_GB2312" w:cs="楷体_GB2312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24"/>
          <w:szCs w:val="24"/>
          <w:u w:val="none"/>
          <w:lang w:val="en-US" w:eastAsia="zh-CN"/>
        </w:rPr>
        <w:t>2.电子版和纸质版于12月29日之前交给学籍科。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ind w:firstLine="720" w:firstLineChars="300"/>
        <w:textAlignment w:val="auto"/>
        <w:rPr>
          <w:rFonts w:hint="eastAsia" w:ascii="楷体_GB2312" w:hAnsi="楷体_GB2312" w:eastAsia="楷体_GB2312" w:cs="楷体_GB2312"/>
          <w:color w:val="auto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center" w:pos="7285"/>
        </w:tabs>
        <w:kinsoku/>
        <w:wordWrap/>
        <w:overflowPunct w:val="0"/>
        <w:topLinePunct w:val="0"/>
        <w:autoSpaceDE/>
        <w:autoSpaceDN/>
        <w:bidi w:val="0"/>
        <w:adjustRightInd/>
        <w:snapToGrid w:val="0"/>
        <w:ind w:firstLine="960" w:firstLineChars="300"/>
        <w:textAlignment w:val="auto"/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制表人：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ab/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负责人：</w:t>
      </w:r>
    </w:p>
    <w:sectPr>
      <w:pgSz w:w="16838" w:h="11906" w:orient="landscape"/>
      <w:pgMar w:top="1134" w:right="1134" w:bottom="1417" w:left="1134" w:header="851" w:footer="1304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wMGQzNjNhYjg4YjNkZjM1M2ExNDM1MTI0YzFhY2MifQ=="/>
  </w:docVars>
  <w:rsids>
    <w:rsidRoot w:val="0DFE3CB3"/>
    <w:rsid w:val="0DFE3CB3"/>
    <w:rsid w:val="11F24941"/>
    <w:rsid w:val="23693F28"/>
    <w:rsid w:val="2D1A40F3"/>
    <w:rsid w:val="4EE67023"/>
    <w:rsid w:val="5EEB1EC9"/>
    <w:rsid w:val="7CF61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仿宋_GB2312" w:eastAsia="仿宋_GB2312" w:cs="仿宋_GB2312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2023-11-29T06:31:00Z</dcterms:created>
  <dc:creator>思密达</dc:creator>
  <cp:lastModifiedBy>思密达</cp:lastModifiedBy>
  <dcterms:modified xsi:type="dcterms:W3CDTF">2023-11-29T07:29:36Z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D7A24367AB8C4B77A2B147B99BF4527B_13</vt:lpwstr>
  </property>
</Properties>
</file>